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A4C933" w14:textId="1F4F715A" w:rsidR="008A332F" w:rsidRDefault="000A670C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2FDCE0E5" w14:textId="5B442C73" w:rsidR="008A332F" w:rsidRPr="00C404DC" w:rsidRDefault="008C6721" w:rsidP="00C404DC">
      <w:pPr>
        <w:pStyle w:val="Nagwek1"/>
        <w:spacing w:before="0" w:after="36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0A670C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0A670C">
        <w:rPr>
          <w:rFonts w:ascii="Arial" w:hAnsi="Arial" w:cs="Arial"/>
          <w:b/>
          <w:color w:val="auto"/>
          <w:sz w:val="24"/>
          <w:szCs w:val="24"/>
        </w:rPr>
        <w:t>201</w:t>
      </w:r>
      <w:r w:rsidR="00610D03">
        <w:rPr>
          <w:rFonts w:ascii="Arial" w:hAnsi="Arial" w:cs="Arial"/>
          <w:b/>
          <w:color w:val="auto"/>
          <w:sz w:val="24"/>
          <w:szCs w:val="24"/>
        </w:rPr>
        <w:t>9</w:t>
      </w:r>
      <w:r w:rsidR="000A670C">
        <w:rPr>
          <w:rFonts w:ascii="Arial" w:hAnsi="Arial" w:cs="Arial"/>
          <w:b/>
          <w:color w:val="auto"/>
          <w:sz w:val="24"/>
          <w:szCs w:val="24"/>
        </w:rPr>
        <w:t xml:space="preserve"> r</w:t>
      </w:r>
      <w:r w:rsidRPr="002B50C0">
        <w:rPr>
          <w:rFonts w:ascii="Arial" w:hAnsi="Arial" w:cs="Arial"/>
          <w:b/>
          <w:color w:val="auto"/>
          <w:sz w:val="24"/>
          <w:szCs w:val="24"/>
        </w:rPr>
        <w:t>oku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2E6302" w:rsidRDefault="00F2008A" w:rsidP="00D86FEC">
            <w:pPr>
              <w:spacing w:after="120" w:line="240" w:lineRule="auto"/>
              <w:rPr>
                <w:rFonts w:ascii="Arial" w:hAnsi="Arial" w:cs="Arial"/>
                <w:b/>
                <w:szCs w:val="24"/>
              </w:rPr>
            </w:pPr>
            <w:r w:rsidRPr="002E6302">
              <w:rPr>
                <w:rFonts w:ascii="Arial" w:hAnsi="Arial" w:cs="Arial"/>
                <w:b/>
                <w:szCs w:val="24"/>
              </w:rPr>
              <w:t>Tytuł</w:t>
            </w:r>
            <w:r w:rsidR="00CA516B" w:rsidRPr="002E6302">
              <w:rPr>
                <w:rFonts w:ascii="Arial" w:hAnsi="Arial" w:cs="Arial"/>
                <w:b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2A1B5AC8" w:rsidR="00CA516B" w:rsidRPr="000A670C" w:rsidRDefault="000A670C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0A670C">
              <w:rPr>
                <w:rFonts w:ascii="Arial" w:hAnsi="Arial" w:cs="Arial"/>
                <w:b/>
                <w:sz w:val="20"/>
              </w:rPr>
              <w:t>Aktywna Platforma Informacyjna e-scienceplus.pl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2E6302" w:rsidRDefault="00CA516B" w:rsidP="00D86FEC">
            <w:pPr>
              <w:spacing w:after="120" w:line="240" w:lineRule="auto"/>
              <w:rPr>
                <w:rFonts w:ascii="Arial" w:hAnsi="Arial" w:cs="Arial"/>
                <w:b/>
                <w:szCs w:val="24"/>
              </w:rPr>
            </w:pPr>
            <w:r w:rsidRPr="002E6302">
              <w:rPr>
                <w:rFonts w:ascii="Arial" w:hAnsi="Arial" w:cs="Arial"/>
                <w:b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4DF0EC99" w:rsidR="00CA516B" w:rsidRPr="00A7515E" w:rsidRDefault="00114DCF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7515E">
              <w:rPr>
                <w:rFonts w:ascii="Arial" w:hAnsi="Arial" w:cs="Arial"/>
                <w:sz w:val="18"/>
                <w:szCs w:val="18"/>
              </w:rPr>
              <w:t>Politechnika Wrocławska  (PWr)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2E6302" w:rsidRDefault="00CA516B" w:rsidP="00D86FEC">
            <w:pPr>
              <w:spacing w:after="120" w:line="240" w:lineRule="auto"/>
              <w:rPr>
                <w:rFonts w:ascii="Arial" w:hAnsi="Arial" w:cs="Arial"/>
                <w:b/>
                <w:szCs w:val="24"/>
              </w:rPr>
            </w:pPr>
            <w:r w:rsidRPr="002E6302">
              <w:rPr>
                <w:rFonts w:ascii="Arial" w:hAnsi="Arial" w:cs="Arial"/>
                <w:b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1FA8965D" w:rsidR="00CA516B" w:rsidRPr="005733D1" w:rsidRDefault="000A670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733D1">
              <w:rPr>
                <w:rFonts w:ascii="Arial" w:hAnsi="Arial" w:cs="Arial"/>
                <w:sz w:val="18"/>
                <w:szCs w:val="18"/>
              </w:rPr>
              <w:t>Politechnika Wrocławska  (PWr)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2E6302" w:rsidRDefault="008A332F" w:rsidP="00D86FEC">
            <w:pPr>
              <w:spacing w:after="120" w:line="240" w:lineRule="auto"/>
              <w:rPr>
                <w:rFonts w:ascii="Arial" w:hAnsi="Arial" w:cs="Arial"/>
                <w:b/>
                <w:szCs w:val="24"/>
              </w:rPr>
            </w:pPr>
            <w:r w:rsidRPr="002E6302">
              <w:rPr>
                <w:rFonts w:ascii="Arial" w:hAnsi="Arial" w:cs="Arial"/>
                <w:b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E4AFAF" w14:textId="77777777" w:rsidR="000A670C" w:rsidRPr="000A670C" w:rsidRDefault="000A670C" w:rsidP="000A670C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0A670C">
              <w:rPr>
                <w:rFonts w:ascii="Arial" w:hAnsi="Arial" w:cs="Arial"/>
                <w:sz w:val="18"/>
                <w:szCs w:val="18"/>
              </w:rPr>
              <w:t>Uniwersytet Przyrodniczy we Wrocławiu (</w:t>
            </w:r>
            <w:proofErr w:type="spellStart"/>
            <w:r w:rsidRPr="000A670C">
              <w:rPr>
                <w:rFonts w:ascii="Arial" w:hAnsi="Arial" w:cs="Arial"/>
                <w:sz w:val="18"/>
                <w:szCs w:val="18"/>
              </w:rPr>
              <w:t>UPWr</w:t>
            </w:r>
            <w:proofErr w:type="spellEnd"/>
            <w:r w:rsidRPr="000A670C">
              <w:rPr>
                <w:rFonts w:ascii="Arial" w:hAnsi="Arial" w:cs="Arial"/>
                <w:sz w:val="18"/>
                <w:szCs w:val="18"/>
              </w:rPr>
              <w:t>)</w:t>
            </w:r>
          </w:p>
          <w:p w14:paraId="52348286" w14:textId="77777777" w:rsidR="000A670C" w:rsidRPr="000A670C" w:rsidRDefault="000A670C" w:rsidP="000A670C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0A670C">
              <w:rPr>
                <w:rFonts w:ascii="Arial" w:hAnsi="Arial" w:cs="Arial"/>
                <w:sz w:val="18"/>
                <w:szCs w:val="18"/>
              </w:rPr>
              <w:t>Akademia Wychowania Fizycznego we Wrocławiu (AWF)</w:t>
            </w:r>
          </w:p>
          <w:p w14:paraId="43802020" w14:textId="77777777" w:rsidR="000A670C" w:rsidRPr="000A670C" w:rsidRDefault="000A670C" w:rsidP="000A670C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0A670C">
              <w:rPr>
                <w:rFonts w:ascii="Arial" w:hAnsi="Arial" w:cs="Arial"/>
                <w:sz w:val="18"/>
                <w:szCs w:val="18"/>
              </w:rPr>
              <w:t>Uniwersytet Medyczny we Wrocławiu (</w:t>
            </w:r>
            <w:proofErr w:type="spellStart"/>
            <w:r w:rsidRPr="000A670C">
              <w:rPr>
                <w:rFonts w:ascii="Arial" w:hAnsi="Arial" w:cs="Arial"/>
                <w:sz w:val="18"/>
                <w:szCs w:val="18"/>
              </w:rPr>
              <w:t>UMed</w:t>
            </w:r>
            <w:proofErr w:type="spellEnd"/>
            <w:r w:rsidRPr="000A670C">
              <w:rPr>
                <w:rFonts w:ascii="Arial" w:hAnsi="Arial" w:cs="Arial"/>
                <w:sz w:val="18"/>
                <w:szCs w:val="18"/>
              </w:rPr>
              <w:t>)</w:t>
            </w:r>
          </w:p>
          <w:p w14:paraId="519AF00C" w14:textId="255D567A" w:rsidR="00CA516B" w:rsidRPr="00141A92" w:rsidRDefault="000A670C" w:rsidP="000A670C">
            <w:pPr>
              <w:spacing w:after="0"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0A670C">
              <w:rPr>
                <w:rFonts w:ascii="Arial" w:hAnsi="Arial" w:cs="Arial"/>
                <w:sz w:val="18"/>
                <w:szCs w:val="18"/>
              </w:rPr>
              <w:t>Instytut Badań Systemowych PAN w Warszawie (IBS PAN)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2E6302" w:rsidRDefault="00CA516B" w:rsidP="00D86FEC">
            <w:pPr>
              <w:spacing w:after="120" w:line="240" w:lineRule="auto"/>
              <w:rPr>
                <w:rFonts w:ascii="Arial" w:hAnsi="Arial" w:cs="Arial"/>
                <w:b/>
                <w:szCs w:val="24"/>
              </w:rPr>
            </w:pPr>
            <w:r w:rsidRPr="002E6302">
              <w:rPr>
                <w:rFonts w:ascii="Arial" w:hAnsi="Arial" w:cs="Arial"/>
                <w:b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A5A46D2" w14:textId="5ED43258" w:rsidR="005733D1" w:rsidRPr="00986D3D" w:rsidRDefault="005733D1" w:rsidP="00986D3D">
            <w:pPr>
              <w:spacing w:before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986D3D">
              <w:rPr>
                <w:rFonts w:ascii="Arial" w:hAnsi="Arial" w:cs="Arial"/>
                <w:sz w:val="18"/>
                <w:szCs w:val="18"/>
                <w:u w:val="single"/>
              </w:rPr>
              <w:t>Budżet państwa</w:t>
            </w:r>
            <w:r w:rsidR="005E6A4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74740">
              <w:rPr>
                <w:rFonts w:ascii="Arial" w:hAnsi="Arial" w:cs="Arial"/>
                <w:sz w:val="18"/>
                <w:szCs w:val="18"/>
              </w:rPr>
              <w:t>(</w:t>
            </w:r>
            <w:r w:rsidR="00B74740" w:rsidRPr="00B74740">
              <w:rPr>
                <w:rFonts w:ascii="Arial" w:hAnsi="Arial" w:cs="Arial"/>
                <w:sz w:val="18"/>
                <w:szCs w:val="18"/>
              </w:rPr>
              <w:t>częś</w:t>
            </w:r>
            <w:r w:rsidR="00B74740">
              <w:rPr>
                <w:rFonts w:ascii="Arial" w:hAnsi="Arial" w:cs="Arial"/>
                <w:sz w:val="18"/>
                <w:szCs w:val="18"/>
              </w:rPr>
              <w:t>ć</w:t>
            </w:r>
            <w:r w:rsidR="00B74740" w:rsidRPr="00B74740">
              <w:rPr>
                <w:rFonts w:ascii="Arial" w:hAnsi="Arial" w:cs="Arial"/>
                <w:sz w:val="18"/>
                <w:szCs w:val="18"/>
              </w:rPr>
              <w:t xml:space="preserve"> 27 – INFORMATYZACJA</w:t>
            </w:r>
            <w:r w:rsidR="00B74740">
              <w:rPr>
                <w:rFonts w:ascii="Arial" w:hAnsi="Arial" w:cs="Arial"/>
                <w:sz w:val="18"/>
                <w:szCs w:val="18"/>
              </w:rPr>
              <w:t>)</w:t>
            </w:r>
            <w:r w:rsidRPr="00986D3D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5582688" w14:textId="20BA589B" w:rsidR="00CA516B" w:rsidRPr="00141A92" w:rsidRDefault="005733D1" w:rsidP="00C30FB2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86D3D">
              <w:rPr>
                <w:rFonts w:ascii="Arial" w:hAnsi="Arial" w:cs="Arial"/>
                <w:sz w:val="18"/>
                <w:szCs w:val="18"/>
                <w:u w:val="single"/>
              </w:rPr>
              <w:t>Środki UE</w:t>
            </w:r>
            <w:r w:rsidRPr="00986D3D">
              <w:rPr>
                <w:rFonts w:ascii="Arial" w:hAnsi="Arial" w:cs="Arial"/>
                <w:sz w:val="18"/>
                <w:szCs w:val="18"/>
              </w:rPr>
              <w:t xml:space="preserve"> (POPC, oś priorytetowa II E-administracja i otwarty rząd, </w:t>
            </w:r>
            <w:r w:rsidR="00986D3D" w:rsidRPr="00986D3D">
              <w:rPr>
                <w:rFonts w:ascii="Arial" w:hAnsi="Arial" w:cs="Arial"/>
                <w:sz w:val="18"/>
                <w:szCs w:val="18"/>
              </w:rPr>
              <w:t>D</w:t>
            </w:r>
            <w:r w:rsidRPr="00986D3D">
              <w:rPr>
                <w:rFonts w:ascii="Arial" w:hAnsi="Arial" w:cs="Arial"/>
                <w:sz w:val="18"/>
                <w:szCs w:val="18"/>
              </w:rPr>
              <w:t>ziałanie 2.3 Cyfrowa dostępność i użyteczność informacji sektora publicznego, poddziałanie 2.3.1 cyfrowe udostępnienie informacji sektora publicznego ze źr</w:t>
            </w:r>
            <w:r w:rsidR="00986D3D" w:rsidRPr="00986D3D">
              <w:rPr>
                <w:rFonts w:ascii="Arial" w:hAnsi="Arial" w:cs="Arial"/>
                <w:sz w:val="18"/>
                <w:szCs w:val="18"/>
              </w:rPr>
              <w:t>ódeł admini</w:t>
            </w:r>
            <w:r w:rsidRPr="00986D3D">
              <w:rPr>
                <w:rFonts w:ascii="Arial" w:hAnsi="Arial" w:cs="Arial"/>
                <w:sz w:val="18"/>
                <w:szCs w:val="18"/>
              </w:rPr>
              <w:t xml:space="preserve">stracyjnych i zasobów nauki) 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8A332F" w:rsidRPr="002E6302" w:rsidRDefault="008A332F" w:rsidP="008A332F">
            <w:pPr>
              <w:spacing w:after="0" w:line="240" w:lineRule="auto"/>
              <w:rPr>
                <w:rFonts w:ascii="Arial" w:hAnsi="Arial" w:cs="Arial"/>
                <w:b/>
                <w:szCs w:val="24"/>
              </w:rPr>
            </w:pPr>
            <w:r w:rsidRPr="002E6302">
              <w:rPr>
                <w:rFonts w:ascii="Arial" w:hAnsi="Arial" w:cs="Arial"/>
                <w:b/>
                <w:szCs w:val="24"/>
              </w:rPr>
              <w:t xml:space="preserve">Całkowity koszt </w:t>
            </w:r>
          </w:p>
          <w:p w14:paraId="569E7701" w14:textId="1BBB97DA" w:rsidR="00CA516B" w:rsidRPr="002E6302" w:rsidRDefault="008A332F" w:rsidP="00D86FEC">
            <w:pPr>
              <w:spacing w:after="120" w:line="240" w:lineRule="auto"/>
              <w:rPr>
                <w:rFonts w:ascii="Arial" w:hAnsi="Arial" w:cs="Arial"/>
                <w:b/>
                <w:szCs w:val="24"/>
              </w:rPr>
            </w:pPr>
            <w:r w:rsidRPr="002E6302">
              <w:rPr>
                <w:rFonts w:ascii="Arial" w:hAnsi="Arial" w:cs="Arial"/>
                <w:b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407D53B1" w:rsidR="00CA516B" w:rsidRPr="00C404DC" w:rsidRDefault="00986D3D">
            <w:pPr>
              <w:spacing w:line="276" w:lineRule="auto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C404DC">
              <w:rPr>
                <w:rFonts w:ascii="Arial" w:hAnsi="Arial" w:cs="Arial"/>
                <w:b/>
                <w:sz w:val="18"/>
                <w:szCs w:val="18"/>
              </w:rPr>
              <w:t>33 692 030,00</w:t>
            </w:r>
            <w:r w:rsidR="00C30FB2">
              <w:rPr>
                <w:rFonts w:ascii="Arial" w:hAnsi="Arial" w:cs="Arial"/>
                <w:b/>
                <w:sz w:val="18"/>
                <w:szCs w:val="18"/>
              </w:rPr>
              <w:t xml:space="preserve">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Pr="002E6302" w:rsidRDefault="0087452F" w:rsidP="0087452F">
            <w:pPr>
              <w:spacing w:after="0" w:line="240" w:lineRule="auto"/>
              <w:rPr>
                <w:rFonts w:ascii="Arial" w:hAnsi="Arial" w:cs="Arial"/>
                <w:b/>
                <w:szCs w:val="24"/>
              </w:rPr>
            </w:pPr>
            <w:r w:rsidRPr="002E6302">
              <w:rPr>
                <w:rFonts w:ascii="Arial" w:hAnsi="Arial" w:cs="Arial"/>
                <w:b/>
                <w:szCs w:val="24"/>
              </w:rPr>
              <w:t>O</w:t>
            </w:r>
            <w:r w:rsidR="002B50C0" w:rsidRPr="002E6302">
              <w:rPr>
                <w:rFonts w:ascii="Arial" w:hAnsi="Arial" w:cs="Arial"/>
                <w:b/>
                <w:szCs w:val="24"/>
              </w:rPr>
              <w:t xml:space="preserve">kres realizacji </w:t>
            </w:r>
          </w:p>
          <w:p w14:paraId="779AE35C" w14:textId="3509EF77" w:rsidR="00CA516B" w:rsidRPr="002E6302" w:rsidRDefault="002B50C0" w:rsidP="00D86FEC">
            <w:pPr>
              <w:spacing w:after="120" w:line="240" w:lineRule="auto"/>
              <w:rPr>
                <w:rFonts w:ascii="Arial" w:hAnsi="Arial" w:cs="Arial"/>
                <w:b/>
                <w:szCs w:val="24"/>
              </w:rPr>
            </w:pPr>
            <w:r w:rsidRPr="002E6302">
              <w:rPr>
                <w:rFonts w:ascii="Arial" w:hAnsi="Arial" w:cs="Arial"/>
                <w:b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AE538B7" w14:textId="25559398" w:rsidR="005733D1" w:rsidRDefault="005733D1" w:rsidP="005733D1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E036BA">
              <w:rPr>
                <w:rFonts w:ascii="Arial" w:hAnsi="Arial" w:cs="Arial"/>
                <w:sz w:val="18"/>
                <w:szCs w:val="20"/>
              </w:rPr>
              <w:t xml:space="preserve">Rozpoczęcie projektu: </w:t>
            </w:r>
            <w:r w:rsidRPr="005733D1">
              <w:rPr>
                <w:rFonts w:ascii="Arial" w:hAnsi="Arial" w:cs="Arial"/>
                <w:sz w:val="18"/>
                <w:szCs w:val="18"/>
              </w:rPr>
              <w:t>01.09.2016</w:t>
            </w:r>
          </w:p>
          <w:p w14:paraId="4734254F" w14:textId="77777777" w:rsidR="005733D1" w:rsidRDefault="005733D1" w:rsidP="005733D1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E036BA">
              <w:rPr>
                <w:rFonts w:ascii="Arial" w:hAnsi="Arial" w:cs="Arial"/>
                <w:sz w:val="18"/>
                <w:szCs w:val="20"/>
              </w:rPr>
              <w:t xml:space="preserve">Zakończenie projektu: </w:t>
            </w:r>
            <w:r w:rsidRPr="005733D1">
              <w:rPr>
                <w:rFonts w:ascii="Arial" w:hAnsi="Arial" w:cs="Arial"/>
                <w:sz w:val="18"/>
                <w:szCs w:val="18"/>
              </w:rPr>
              <w:t xml:space="preserve">31.08.2019 </w:t>
            </w:r>
          </w:p>
          <w:p w14:paraId="55CE9679" w14:textId="67CBA49F" w:rsidR="00CA516B" w:rsidRPr="005733D1" w:rsidRDefault="005733D1" w:rsidP="005733D1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</w:t>
            </w:r>
            <w:r w:rsidRPr="005733D1">
              <w:rPr>
                <w:rFonts w:ascii="Arial" w:hAnsi="Arial" w:cs="Arial"/>
                <w:sz w:val="18"/>
                <w:szCs w:val="18"/>
              </w:rPr>
              <w:t>ermin kwalifikowalności wyda</w:t>
            </w:r>
            <w:r>
              <w:rPr>
                <w:rFonts w:ascii="Arial" w:hAnsi="Arial" w:cs="Arial"/>
                <w:sz w:val="18"/>
                <w:szCs w:val="18"/>
              </w:rPr>
              <w:t>tków: 01.01.2016- 28.11.2019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E854895" w14:textId="77777777" w:rsidR="00986D3D" w:rsidRPr="002E6302" w:rsidRDefault="00986D3D" w:rsidP="00986D3D">
      <w:pPr>
        <w:pStyle w:val="Default"/>
        <w:rPr>
          <w:sz w:val="18"/>
        </w:rPr>
      </w:pPr>
    </w:p>
    <w:p w14:paraId="3EA34B1E" w14:textId="17B3873D" w:rsidR="00BC6F00" w:rsidRPr="00BC6F00" w:rsidRDefault="00986D3D" w:rsidP="00986D3D">
      <w:pPr>
        <w:ind w:left="284"/>
      </w:pPr>
      <w:r>
        <w:t xml:space="preserve"> Projekt nie wymaga zmian legislacyjnych</w:t>
      </w:r>
      <w:r w:rsidR="009F6F94">
        <w:t>.</w:t>
      </w:r>
    </w:p>
    <w:p w14:paraId="24B54BA5" w14:textId="77777777" w:rsidR="00BC6F00" w:rsidRPr="002E6302" w:rsidRDefault="00BC6F00" w:rsidP="00BC6F00">
      <w:pPr>
        <w:rPr>
          <w:sz w:val="14"/>
        </w:rPr>
      </w:pP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C12A4" w:rsidRPr="002B50C0" w14:paraId="05CAAB80" w14:textId="77777777" w:rsidTr="009C12A4">
        <w:tc>
          <w:tcPr>
            <w:tcW w:w="2972" w:type="dxa"/>
            <w:vAlign w:val="center"/>
          </w:tcPr>
          <w:p w14:paraId="6EDCABD9" w14:textId="1465DBF3" w:rsidR="009C12A4" w:rsidRPr="003B5387" w:rsidRDefault="0011004D" w:rsidP="00C404DC">
            <w:pPr>
              <w:spacing w:before="60" w:after="6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B5387">
              <w:rPr>
                <w:rFonts w:ascii="Arial" w:hAnsi="Arial" w:cs="Arial"/>
                <w:sz w:val="18"/>
                <w:szCs w:val="20"/>
              </w:rPr>
              <w:t>8</w:t>
            </w:r>
            <w:r w:rsidR="003B5387" w:rsidRPr="003B5387">
              <w:rPr>
                <w:rFonts w:ascii="Arial" w:hAnsi="Arial" w:cs="Arial"/>
                <w:sz w:val="18"/>
                <w:szCs w:val="20"/>
              </w:rPr>
              <w:t>6</w:t>
            </w:r>
            <w:r w:rsidRPr="003B5387">
              <w:rPr>
                <w:rFonts w:ascii="Arial" w:hAnsi="Arial" w:cs="Arial"/>
                <w:sz w:val="18"/>
                <w:szCs w:val="20"/>
              </w:rPr>
              <w:t>,</w:t>
            </w:r>
            <w:r w:rsidR="003B5387" w:rsidRPr="003B5387">
              <w:rPr>
                <w:rFonts w:ascii="Arial" w:hAnsi="Arial" w:cs="Arial"/>
                <w:sz w:val="18"/>
                <w:szCs w:val="20"/>
              </w:rPr>
              <w:t>11</w:t>
            </w:r>
            <w:r w:rsidR="009C12A4" w:rsidRPr="003B5387">
              <w:rPr>
                <w:rFonts w:ascii="Arial" w:hAnsi="Arial" w:cs="Arial"/>
                <w:sz w:val="18"/>
                <w:szCs w:val="20"/>
              </w:rPr>
              <w:t xml:space="preserve"> %</w:t>
            </w:r>
          </w:p>
          <w:p w14:paraId="550CDF4D" w14:textId="2D2B6CD2" w:rsidR="009C12A4" w:rsidRPr="00610D03" w:rsidRDefault="00C404DC" w:rsidP="00D820A8">
            <w:pPr>
              <w:spacing w:before="60" w:after="60"/>
              <w:jc w:val="center"/>
              <w:rPr>
                <w:rFonts w:ascii="Arial" w:hAnsi="Arial" w:cs="Arial"/>
                <w:sz w:val="18"/>
                <w:szCs w:val="20"/>
                <w:highlight w:val="yellow"/>
              </w:rPr>
            </w:pPr>
            <w:r w:rsidRPr="000E3ECC">
              <w:rPr>
                <w:rFonts w:ascii="Arial" w:hAnsi="Arial" w:cs="Arial"/>
                <w:sz w:val="18"/>
                <w:szCs w:val="20"/>
              </w:rPr>
              <w:t>(</w:t>
            </w:r>
            <w:r w:rsidR="000E3ECC" w:rsidRPr="000E3ECC">
              <w:rPr>
                <w:rFonts w:ascii="Arial" w:hAnsi="Arial" w:cs="Arial"/>
                <w:sz w:val="18"/>
                <w:szCs w:val="20"/>
              </w:rPr>
              <w:t>31</w:t>
            </w:r>
            <w:r w:rsidRPr="000E3ECC">
              <w:rPr>
                <w:rFonts w:ascii="Arial" w:hAnsi="Arial" w:cs="Arial"/>
                <w:sz w:val="18"/>
                <w:szCs w:val="20"/>
              </w:rPr>
              <w:t xml:space="preserve"> miesi</w:t>
            </w:r>
            <w:r w:rsidR="0011004D" w:rsidRPr="000E3ECC">
              <w:rPr>
                <w:rFonts w:ascii="Arial" w:hAnsi="Arial" w:cs="Arial"/>
                <w:sz w:val="18"/>
                <w:szCs w:val="20"/>
              </w:rPr>
              <w:t>ę</w:t>
            </w:r>
            <w:r w:rsidRPr="000E3ECC">
              <w:rPr>
                <w:rFonts w:ascii="Arial" w:hAnsi="Arial" w:cs="Arial"/>
                <w:sz w:val="18"/>
                <w:szCs w:val="20"/>
              </w:rPr>
              <w:t>c</w:t>
            </w:r>
            <w:r w:rsidR="00D820A8" w:rsidRPr="000E3ECC">
              <w:rPr>
                <w:rFonts w:ascii="Arial" w:hAnsi="Arial" w:cs="Arial"/>
                <w:sz w:val="18"/>
                <w:szCs w:val="20"/>
              </w:rPr>
              <w:t>y</w:t>
            </w:r>
            <w:r w:rsidRPr="000E3ECC">
              <w:rPr>
                <w:rFonts w:ascii="Arial" w:hAnsi="Arial" w:cs="Arial"/>
                <w:sz w:val="18"/>
                <w:szCs w:val="20"/>
              </w:rPr>
              <w:t xml:space="preserve"> / 36 miesięcy)</w:t>
            </w:r>
          </w:p>
        </w:tc>
        <w:tc>
          <w:tcPr>
            <w:tcW w:w="3260" w:type="dxa"/>
            <w:vAlign w:val="center"/>
          </w:tcPr>
          <w:p w14:paraId="0FF4032B" w14:textId="4BD69299" w:rsidR="00D22F3E" w:rsidRPr="003B5387" w:rsidRDefault="00D067DB" w:rsidP="00D22F3E">
            <w:pPr>
              <w:spacing w:before="60" w:after="6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B5387">
              <w:rPr>
                <w:rFonts w:ascii="Arial" w:hAnsi="Arial" w:cs="Arial"/>
                <w:sz w:val="18"/>
                <w:szCs w:val="20"/>
              </w:rPr>
              <w:t>68,17</w:t>
            </w:r>
            <w:r w:rsidR="00D22F3E" w:rsidRPr="003B5387">
              <w:rPr>
                <w:rFonts w:ascii="Arial" w:hAnsi="Arial" w:cs="Arial"/>
                <w:sz w:val="18"/>
                <w:szCs w:val="20"/>
              </w:rPr>
              <w:t xml:space="preserve"> %</w:t>
            </w:r>
          </w:p>
          <w:p w14:paraId="69DF7ECA" w14:textId="2068CDE8" w:rsidR="009C12A4" w:rsidRPr="003B5387" w:rsidRDefault="00D22F3E" w:rsidP="00D067DB">
            <w:pPr>
              <w:spacing w:before="60" w:after="6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B5387">
              <w:rPr>
                <w:rFonts w:ascii="Arial" w:hAnsi="Arial" w:cs="Arial"/>
                <w:sz w:val="18"/>
                <w:szCs w:val="20"/>
              </w:rPr>
              <w:t>(</w:t>
            </w:r>
            <w:r w:rsidR="00D067DB" w:rsidRPr="003B5387">
              <w:rPr>
                <w:rFonts w:ascii="Arial" w:hAnsi="Arial" w:cs="Arial"/>
                <w:sz w:val="18"/>
                <w:szCs w:val="20"/>
              </w:rPr>
              <w:t>22 968 281,08</w:t>
            </w:r>
            <w:r w:rsidRPr="003B5387">
              <w:rPr>
                <w:rFonts w:ascii="Arial" w:hAnsi="Arial" w:cs="Arial"/>
                <w:sz w:val="18"/>
                <w:szCs w:val="20"/>
              </w:rPr>
              <w:t xml:space="preserve"> zł / 33 692 030,00 zł)</w:t>
            </w:r>
          </w:p>
        </w:tc>
        <w:tc>
          <w:tcPr>
            <w:tcW w:w="3402" w:type="dxa"/>
            <w:vAlign w:val="center"/>
          </w:tcPr>
          <w:p w14:paraId="79751507" w14:textId="0D1854AC" w:rsidR="00D22F3E" w:rsidRPr="003B5387" w:rsidRDefault="00C22833" w:rsidP="00D22F3E">
            <w:pPr>
              <w:spacing w:before="60" w:after="6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B5387">
              <w:rPr>
                <w:rFonts w:ascii="Arial" w:hAnsi="Arial" w:cs="Arial"/>
                <w:sz w:val="18"/>
                <w:szCs w:val="20"/>
              </w:rPr>
              <w:t>94,43</w:t>
            </w:r>
            <w:r w:rsidR="00D22F3E" w:rsidRPr="003B5387">
              <w:rPr>
                <w:rFonts w:ascii="Arial" w:hAnsi="Arial" w:cs="Arial"/>
                <w:sz w:val="18"/>
                <w:szCs w:val="20"/>
              </w:rPr>
              <w:t xml:space="preserve"> %</w:t>
            </w:r>
          </w:p>
          <w:p w14:paraId="3E0FF8DA" w14:textId="6B020078" w:rsidR="009C12A4" w:rsidRPr="003B5387" w:rsidRDefault="00D22F3E" w:rsidP="00C22833">
            <w:pPr>
              <w:spacing w:before="60" w:after="6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B5387">
              <w:rPr>
                <w:rFonts w:ascii="Arial" w:hAnsi="Arial" w:cs="Arial"/>
                <w:sz w:val="18"/>
                <w:szCs w:val="20"/>
              </w:rPr>
              <w:t>(</w:t>
            </w:r>
            <w:r w:rsidR="00C22833" w:rsidRPr="003B5387">
              <w:rPr>
                <w:rFonts w:ascii="Arial" w:hAnsi="Arial" w:cs="Arial"/>
                <w:sz w:val="18"/>
                <w:szCs w:val="20"/>
              </w:rPr>
              <w:t>31 814 400,40</w:t>
            </w:r>
            <w:r w:rsidRPr="003B5387">
              <w:rPr>
                <w:rFonts w:ascii="Arial" w:hAnsi="Arial" w:cs="Arial"/>
                <w:sz w:val="18"/>
                <w:szCs w:val="20"/>
              </w:rPr>
              <w:t xml:space="preserve"> zł / 33 692 030,00 zł)</w:t>
            </w:r>
            <w:bookmarkStart w:id="0" w:name="_GoBack"/>
            <w:bookmarkEnd w:id="0"/>
          </w:p>
        </w:tc>
      </w:tr>
    </w:tbl>
    <w:p w14:paraId="17927A64" w14:textId="77777777" w:rsidR="00A7515E" w:rsidRPr="00C404DC" w:rsidRDefault="00A7515E" w:rsidP="00C404DC"/>
    <w:p w14:paraId="78C2C617" w14:textId="3E9F303E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771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842"/>
        <w:gridCol w:w="1418"/>
        <w:gridCol w:w="1417"/>
        <w:gridCol w:w="2967"/>
      </w:tblGrid>
      <w:tr w:rsidR="004350B8" w:rsidRPr="00A97E30" w14:paraId="55961592" w14:textId="77777777" w:rsidTr="009B6DCB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A97E30" w:rsidRDefault="00F76777" w:rsidP="00586664">
            <w:pPr>
              <w:rPr>
                <w:rFonts w:ascii="Arial" w:hAnsi="Arial" w:cs="Arial"/>
                <w:b/>
                <w:sz w:val="20"/>
                <w:szCs w:val="18"/>
              </w:rPr>
            </w:pPr>
            <w:r w:rsidRPr="00A97E30">
              <w:rPr>
                <w:rFonts w:ascii="Arial" w:hAnsi="Arial" w:cs="Arial"/>
                <w:b/>
                <w:sz w:val="20"/>
                <w:szCs w:val="18"/>
              </w:rPr>
              <w:t>Nazwa</w:t>
            </w:r>
          </w:p>
        </w:tc>
        <w:tc>
          <w:tcPr>
            <w:tcW w:w="1842" w:type="dxa"/>
            <w:shd w:val="clear" w:color="auto" w:fill="D0CECE" w:themeFill="background2" w:themeFillShade="E6"/>
          </w:tcPr>
          <w:p w14:paraId="55757E43" w14:textId="77777777" w:rsidR="00EC4047" w:rsidRPr="00DA0988" w:rsidRDefault="00CA516B" w:rsidP="00586664">
            <w:pPr>
              <w:rPr>
                <w:rFonts w:ascii="Arial" w:hAnsi="Arial" w:cs="Arial"/>
                <w:b/>
                <w:sz w:val="20"/>
                <w:szCs w:val="18"/>
              </w:rPr>
            </w:pPr>
            <w:r w:rsidRPr="00DA0988">
              <w:rPr>
                <w:rFonts w:ascii="Arial" w:hAnsi="Arial" w:cs="Arial"/>
                <w:b/>
                <w:sz w:val="20"/>
                <w:szCs w:val="18"/>
              </w:rPr>
              <w:t>P</w:t>
            </w:r>
            <w:r w:rsidR="004350B8" w:rsidRPr="00DA0988">
              <w:rPr>
                <w:rFonts w:ascii="Arial" w:hAnsi="Arial" w:cs="Arial"/>
                <w:b/>
                <w:sz w:val="20"/>
                <w:szCs w:val="18"/>
              </w:rPr>
              <w:t xml:space="preserve">owiązane wskaźniki </w:t>
            </w:r>
          </w:p>
          <w:p w14:paraId="22A47289" w14:textId="7DDAFEFF" w:rsidR="004350B8" w:rsidRPr="00DA0988" w:rsidRDefault="004350B8" w:rsidP="00586664">
            <w:pPr>
              <w:rPr>
                <w:rFonts w:ascii="Arial" w:hAnsi="Arial" w:cs="Arial"/>
                <w:b/>
                <w:sz w:val="20"/>
                <w:szCs w:val="18"/>
              </w:rPr>
            </w:pPr>
            <w:r w:rsidRPr="00DA0988">
              <w:rPr>
                <w:rFonts w:ascii="Arial" w:hAnsi="Arial" w:cs="Arial"/>
                <w:b/>
                <w:sz w:val="20"/>
                <w:szCs w:val="18"/>
              </w:rPr>
              <w:t xml:space="preserve">projektu </w:t>
            </w:r>
            <w:r w:rsidRPr="00DA0988">
              <w:rPr>
                <w:rStyle w:val="Odwoanieprzypisudolnego"/>
                <w:rFonts w:ascii="Arial" w:hAnsi="Arial" w:cs="Arial"/>
                <w:b/>
                <w:sz w:val="20"/>
                <w:szCs w:val="18"/>
              </w:rPr>
              <w:footnoteReference w:id="1"/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686569E3" w14:textId="77777777" w:rsidR="009B6DCB" w:rsidRDefault="00CA516B" w:rsidP="006E7F8C">
            <w:pPr>
              <w:rPr>
                <w:rFonts w:ascii="Arial" w:hAnsi="Arial" w:cs="Arial"/>
                <w:b/>
                <w:sz w:val="20"/>
                <w:szCs w:val="18"/>
              </w:rPr>
            </w:pPr>
            <w:r w:rsidRPr="00A97E30">
              <w:rPr>
                <w:rFonts w:ascii="Arial" w:hAnsi="Arial" w:cs="Arial"/>
                <w:b/>
                <w:sz w:val="20"/>
                <w:szCs w:val="18"/>
              </w:rPr>
              <w:t>P</w:t>
            </w:r>
            <w:r w:rsidR="009B6DCB">
              <w:rPr>
                <w:rFonts w:ascii="Arial" w:hAnsi="Arial" w:cs="Arial"/>
                <w:b/>
                <w:sz w:val="20"/>
                <w:szCs w:val="18"/>
              </w:rPr>
              <w:t>lanowany termin</w:t>
            </w:r>
          </w:p>
          <w:p w14:paraId="19CAB3EF" w14:textId="60B3FC43" w:rsidR="004350B8" w:rsidRPr="00A97E30" w:rsidRDefault="009B6DCB" w:rsidP="006E7F8C">
            <w:pPr>
              <w:rPr>
                <w:rFonts w:ascii="Arial" w:hAnsi="Arial" w:cs="Arial"/>
                <w:b/>
                <w:sz w:val="20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18"/>
              </w:rPr>
              <w:t>osiągnię</w:t>
            </w:r>
            <w:r w:rsidR="004350B8" w:rsidRPr="00A97E30">
              <w:rPr>
                <w:rFonts w:ascii="Arial" w:hAnsi="Arial" w:cs="Arial"/>
                <w:b/>
                <w:sz w:val="20"/>
                <w:szCs w:val="18"/>
              </w:rPr>
              <w:t>cia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1B590D37" w14:textId="77777777" w:rsidR="009B6DCB" w:rsidRDefault="00CA516B" w:rsidP="006E7F8C">
            <w:pPr>
              <w:rPr>
                <w:rFonts w:ascii="Arial" w:hAnsi="Arial" w:cs="Arial"/>
                <w:b/>
                <w:sz w:val="20"/>
                <w:szCs w:val="18"/>
              </w:rPr>
            </w:pPr>
            <w:r w:rsidRPr="00A97E30">
              <w:rPr>
                <w:rFonts w:ascii="Arial" w:hAnsi="Arial" w:cs="Arial"/>
                <w:b/>
                <w:sz w:val="20"/>
                <w:szCs w:val="18"/>
              </w:rPr>
              <w:t>R</w:t>
            </w:r>
            <w:r w:rsidR="004350B8" w:rsidRPr="00A97E30">
              <w:rPr>
                <w:rFonts w:ascii="Arial" w:hAnsi="Arial" w:cs="Arial"/>
                <w:b/>
                <w:sz w:val="20"/>
                <w:szCs w:val="18"/>
              </w:rPr>
              <w:t xml:space="preserve">zeczywisty termin </w:t>
            </w:r>
          </w:p>
          <w:p w14:paraId="10659A37" w14:textId="7AA4B24C" w:rsidR="004350B8" w:rsidRPr="00A97E30" w:rsidRDefault="004350B8" w:rsidP="006E7F8C">
            <w:pPr>
              <w:rPr>
                <w:rFonts w:ascii="Arial" w:hAnsi="Arial" w:cs="Arial"/>
                <w:b/>
                <w:sz w:val="20"/>
                <w:szCs w:val="18"/>
              </w:rPr>
            </w:pPr>
            <w:r w:rsidRPr="00A97E30">
              <w:rPr>
                <w:rFonts w:ascii="Arial" w:hAnsi="Arial" w:cs="Arial"/>
                <w:b/>
                <w:sz w:val="20"/>
                <w:szCs w:val="18"/>
              </w:rPr>
              <w:t>osiągnięcia</w:t>
            </w:r>
          </w:p>
        </w:tc>
        <w:tc>
          <w:tcPr>
            <w:tcW w:w="2967" w:type="dxa"/>
            <w:shd w:val="clear" w:color="auto" w:fill="D0CECE" w:themeFill="background2" w:themeFillShade="E6"/>
          </w:tcPr>
          <w:p w14:paraId="24D9E0E9" w14:textId="77777777" w:rsidR="004350B8" w:rsidRPr="00A97E30" w:rsidRDefault="00CA516B" w:rsidP="006E7F8C">
            <w:pPr>
              <w:rPr>
                <w:rFonts w:ascii="Arial" w:hAnsi="Arial" w:cs="Arial"/>
                <w:b/>
                <w:sz w:val="20"/>
                <w:szCs w:val="18"/>
              </w:rPr>
            </w:pPr>
            <w:r w:rsidRPr="00A97E30">
              <w:rPr>
                <w:rFonts w:ascii="Arial" w:hAnsi="Arial" w:cs="Arial"/>
                <w:b/>
                <w:sz w:val="20"/>
                <w:szCs w:val="18"/>
              </w:rPr>
              <w:t>S</w:t>
            </w:r>
            <w:r w:rsidR="004350B8" w:rsidRPr="00A97E30">
              <w:rPr>
                <w:rFonts w:ascii="Arial" w:hAnsi="Arial" w:cs="Arial"/>
                <w:b/>
                <w:sz w:val="20"/>
                <w:szCs w:val="18"/>
              </w:rPr>
              <w:t>tatus realizacji kamienia milowego</w:t>
            </w:r>
          </w:p>
        </w:tc>
      </w:tr>
      <w:tr w:rsidR="00A82CAA" w:rsidRPr="00A97E30" w14:paraId="6F2767E7" w14:textId="77777777" w:rsidTr="009B6DCB">
        <w:tc>
          <w:tcPr>
            <w:tcW w:w="2127" w:type="dxa"/>
          </w:tcPr>
          <w:p w14:paraId="6E400CE9" w14:textId="3343DD12" w:rsidR="00A82CAA" w:rsidRPr="00A97E30" w:rsidRDefault="00A82CAA" w:rsidP="00A82CAA">
            <w:pPr>
              <w:rPr>
                <w:rFonts w:ascii="Arial" w:hAnsi="Arial" w:cs="Arial"/>
                <w:sz w:val="18"/>
                <w:szCs w:val="18"/>
              </w:rPr>
            </w:pPr>
            <w:r w:rsidRPr="00A97E30">
              <w:rPr>
                <w:rFonts w:ascii="Arial" w:hAnsi="Arial" w:cs="Arial"/>
                <w:sz w:val="18"/>
                <w:szCs w:val="18"/>
              </w:rPr>
              <w:t>KM 1.1</w:t>
            </w:r>
            <w:r w:rsidRPr="00A97E30">
              <w:rPr>
                <w:rFonts w:ascii="Arial" w:hAnsi="Arial" w:cs="Arial"/>
                <w:sz w:val="18"/>
                <w:szCs w:val="18"/>
              </w:rPr>
              <w:tab/>
              <w:t>Przygotowanie procedur przetargowych na zakup sprzętu/oprogramowania</w:t>
            </w:r>
          </w:p>
        </w:tc>
        <w:tc>
          <w:tcPr>
            <w:tcW w:w="1842" w:type="dxa"/>
            <w:shd w:val="clear" w:color="auto" w:fill="auto"/>
          </w:tcPr>
          <w:p w14:paraId="3A5967C8" w14:textId="77777777" w:rsidR="00DA0988" w:rsidRDefault="00DE743C" w:rsidP="00A82CAA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KPI.1</w:t>
            </w:r>
          </w:p>
          <w:p w14:paraId="2A3C383D" w14:textId="77F98467" w:rsidR="00315907" w:rsidRPr="00DA0988" w:rsidRDefault="00DA0988" w:rsidP="00A82C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14:paraId="63463DB8" w14:textId="5CA092F3" w:rsidR="00A82CAA" w:rsidRPr="00A97E30" w:rsidRDefault="00A82CAA" w:rsidP="00C30FB2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97E30">
              <w:rPr>
                <w:rFonts w:ascii="Arial" w:hAnsi="Arial" w:cs="Arial"/>
                <w:sz w:val="18"/>
                <w:szCs w:val="18"/>
              </w:rPr>
              <w:t>11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A97E30">
              <w:rPr>
                <w:rFonts w:ascii="Arial" w:hAnsi="Arial" w:cs="Arial"/>
                <w:sz w:val="18"/>
                <w:szCs w:val="18"/>
              </w:rPr>
              <w:t>2016</w:t>
            </w:r>
          </w:p>
        </w:tc>
        <w:tc>
          <w:tcPr>
            <w:tcW w:w="1417" w:type="dxa"/>
            <w:shd w:val="clear" w:color="auto" w:fill="auto"/>
          </w:tcPr>
          <w:p w14:paraId="18BAB993" w14:textId="0697A27B" w:rsidR="00A82CAA" w:rsidRPr="00A97E30" w:rsidRDefault="00A82CAA" w:rsidP="00C30FB2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97E30">
              <w:rPr>
                <w:rFonts w:ascii="Arial" w:hAnsi="Arial" w:cs="Arial"/>
                <w:sz w:val="18"/>
                <w:szCs w:val="18"/>
              </w:rPr>
              <w:t>03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A97E30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2967" w:type="dxa"/>
          </w:tcPr>
          <w:p w14:paraId="063993FB" w14:textId="77777777" w:rsidR="00C1371B" w:rsidRPr="00A97E30" w:rsidRDefault="00C1371B" w:rsidP="006E7F8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97E3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4E6E0E4C" w14:textId="6699234D" w:rsidR="00A82CAA" w:rsidRPr="00A97E30" w:rsidRDefault="00200613" w:rsidP="006E7F8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PWr: </w:t>
            </w:r>
            <w:r w:rsidR="00252403" w:rsidRPr="00A97E30">
              <w:rPr>
                <w:rFonts w:ascii="Arial" w:hAnsi="Arial" w:cs="Arial"/>
                <w:sz w:val="18"/>
                <w:szCs w:val="18"/>
              </w:rPr>
              <w:t xml:space="preserve">KM został osiągnięty w terminie punktu krytycznego. </w:t>
            </w:r>
            <w:r w:rsidR="00C1371B" w:rsidRPr="00A97E30">
              <w:rPr>
                <w:rFonts w:ascii="Arial" w:hAnsi="Arial" w:cs="Arial"/>
                <w:sz w:val="18"/>
                <w:szCs w:val="18"/>
              </w:rPr>
              <w:t xml:space="preserve">Przyczyna opóźnienia - późne otrzymanie umowy o dofinansowanie, a co za tym idzie opóźnieniem otwarcia projektu na uczelni, co skutkowało brakiem </w:t>
            </w:r>
            <w:r w:rsidR="00A82CAA" w:rsidRPr="00A97E30">
              <w:rPr>
                <w:rFonts w:ascii="Arial" w:hAnsi="Arial" w:cs="Arial"/>
                <w:sz w:val="18"/>
                <w:szCs w:val="18"/>
              </w:rPr>
              <w:t>zatrudnienia person</w:t>
            </w:r>
            <w:r w:rsidR="00C1371B" w:rsidRPr="00A97E30">
              <w:rPr>
                <w:rFonts w:ascii="Arial" w:hAnsi="Arial" w:cs="Arial"/>
                <w:sz w:val="18"/>
                <w:szCs w:val="18"/>
              </w:rPr>
              <w:t>elu.</w:t>
            </w:r>
          </w:p>
        </w:tc>
      </w:tr>
      <w:tr w:rsidR="00A82CAA" w:rsidRPr="00A97E30" w14:paraId="71DAE09F" w14:textId="77777777" w:rsidTr="009B6DCB">
        <w:tc>
          <w:tcPr>
            <w:tcW w:w="2127" w:type="dxa"/>
          </w:tcPr>
          <w:p w14:paraId="21AC0976" w14:textId="1630468A" w:rsidR="00A82CAA" w:rsidRPr="00A97E30" w:rsidRDefault="00A82CAA" w:rsidP="00A82CAA">
            <w:pPr>
              <w:rPr>
                <w:rFonts w:ascii="Arial" w:hAnsi="Arial" w:cs="Arial"/>
                <w:sz w:val="18"/>
                <w:szCs w:val="18"/>
              </w:rPr>
            </w:pPr>
            <w:r w:rsidRPr="00A97E30">
              <w:rPr>
                <w:rFonts w:ascii="Arial" w:hAnsi="Arial" w:cs="Arial"/>
                <w:sz w:val="18"/>
                <w:szCs w:val="18"/>
              </w:rPr>
              <w:lastRenderedPageBreak/>
              <w:t>KM 1.2</w:t>
            </w:r>
            <w:r w:rsidRPr="00A97E30">
              <w:rPr>
                <w:rFonts w:ascii="Arial" w:hAnsi="Arial" w:cs="Arial"/>
                <w:sz w:val="18"/>
                <w:szCs w:val="18"/>
              </w:rPr>
              <w:tab/>
              <w:t xml:space="preserve">Dostawa sprzętu, oprogramowania i innych niezbędnych środków trwałych i </w:t>
            </w:r>
            <w:proofErr w:type="spellStart"/>
            <w:r w:rsidRPr="00A97E30">
              <w:rPr>
                <w:rFonts w:ascii="Arial" w:hAnsi="Arial" w:cs="Arial"/>
                <w:sz w:val="18"/>
                <w:szCs w:val="18"/>
              </w:rPr>
              <w:t>WNiP</w:t>
            </w:r>
            <w:proofErr w:type="spellEnd"/>
          </w:p>
        </w:tc>
        <w:tc>
          <w:tcPr>
            <w:tcW w:w="1842" w:type="dxa"/>
            <w:shd w:val="clear" w:color="auto" w:fill="auto"/>
          </w:tcPr>
          <w:p w14:paraId="0FE3FA32" w14:textId="77777777" w:rsidR="00A82CAA" w:rsidRPr="00DA0988" w:rsidRDefault="00DE743C" w:rsidP="00A82CAA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KPI.1</w:t>
            </w:r>
          </w:p>
          <w:p w14:paraId="5FF3B906" w14:textId="3CF43D0A" w:rsidR="00315907" w:rsidRPr="00DA0988" w:rsidRDefault="00DA0988" w:rsidP="00A82C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14:paraId="240E0E1F" w14:textId="1C3C46C6" w:rsidR="00A82CAA" w:rsidRPr="00A97E30" w:rsidRDefault="00A82CAA" w:rsidP="00C30FB2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A97E30">
              <w:rPr>
                <w:rFonts w:ascii="Arial" w:hAnsi="Arial" w:cs="Arial"/>
                <w:color w:val="0D0D0D"/>
                <w:sz w:val="18"/>
                <w:szCs w:val="18"/>
              </w:rPr>
              <w:t>03</w:t>
            </w:r>
            <w:r w:rsidR="00C30FB2">
              <w:rPr>
                <w:rFonts w:ascii="Arial" w:hAnsi="Arial" w:cs="Arial"/>
                <w:color w:val="0D0D0D"/>
                <w:sz w:val="18"/>
                <w:szCs w:val="18"/>
              </w:rPr>
              <w:t>-</w:t>
            </w:r>
            <w:r w:rsidRPr="00A97E30">
              <w:rPr>
                <w:rFonts w:ascii="Arial" w:hAnsi="Arial" w:cs="Arial"/>
                <w:color w:val="0D0D0D"/>
                <w:sz w:val="18"/>
                <w:szCs w:val="18"/>
              </w:rPr>
              <w:t>2017</w:t>
            </w:r>
          </w:p>
        </w:tc>
        <w:tc>
          <w:tcPr>
            <w:tcW w:w="1417" w:type="dxa"/>
            <w:shd w:val="clear" w:color="auto" w:fill="auto"/>
          </w:tcPr>
          <w:p w14:paraId="4A40872A" w14:textId="62C91C1E" w:rsidR="00A82CAA" w:rsidRPr="00A97E30" w:rsidRDefault="00A82CAA" w:rsidP="006E7F8C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A97E30">
              <w:rPr>
                <w:rFonts w:ascii="Arial" w:hAnsi="Arial" w:cs="Arial"/>
                <w:color w:val="0D0D0D"/>
                <w:sz w:val="18"/>
                <w:szCs w:val="18"/>
              </w:rPr>
              <w:t>09</w:t>
            </w:r>
            <w:r w:rsidR="00C30FB2">
              <w:rPr>
                <w:rFonts w:ascii="Arial" w:hAnsi="Arial" w:cs="Arial"/>
                <w:color w:val="0D0D0D"/>
                <w:sz w:val="18"/>
                <w:szCs w:val="18"/>
              </w:rPr>
              <w:t>-</w:t>
            </w:r>
            <w:r w:rsidRPr="00A97E30">
              <w:rPr>
                <w:rFonts w:ascii="Arial" w:hAnsi="Arial" w:cs="Arial"/>
                <w:color w:val="0D0D0D"/>
                <w:sz w:val="18"/>
                <w:szCs w:val="18"/>
              </w:rPr>
              <w:t>2017</w:t>
            </w:r>
          </w:p>
        </w:tc>
        <w:tc>
          <w:tcPr>
            <w:tcW w:w="2967" w:type="dxa"/>
          </w:tcPr>
          <w:p w14:paraId="2D6B4304" w14:textId="77777777" w:rsidR="00C1371B" w:rsidRPr="00A97E30" w:rsidRDefault="00C1371B" w:rsidP="006E7F8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97E3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288E302C" w14:textId="7E32CA21" w:rsidR="00A82CAA" w:rsidRPr="00A97E30" w:rsidRDefault="00200613" w:rsidP="006E7F8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00613">
              <w:rPr>
                <w:rFonts w:ascii="Arial" w:hAnsi="Arial" w:cs="Arial"/>
                <w:sz w:val="18"/>
                <w:szCs w:val="18"/>
              </w:rPr>
              <w:t xml:space="preserve">PWr: </w:t>
            </w:r>
            <w:r w:rsidR="00252403" w:rsidRPr="00A97E30">
              <w:rPr>
                <w:rFonts w:ascii="Arial" w:hAnsi="Arial" w:cs="Arial"/>
                <w:sz w:val="18"/>
                <w:szCs w:val="18"/>
              </w:rPr>
              <w:t xml:space="preserve">KM został osiągnięty w terminie punktu krytycznego. </w:t>
            </w:r>
            <w:r w:rsidR="00A82CAA" w:rsidRPr="00A97E30">
              <w:rPr>
                <w:rFonts w:ascii="Arial" w:hAnsi="Arial" w:cs="Arial"/>
                <w:sz w:val="18"/>
                <w:szCs w:val="18"/>
              </w:rPr>
              <w:t>Termin planowany został przekroczony ze względu na zależność od KM</w:t>
            </w:r>
            <w:r w:rsidR="00252403" w:rsidRPr="00A97E30">
              <w:rPr>
                <w:rFonts w:ascii="Arial" w:hAnsi="Arial" w:cs="Arial"/>
                <w:sz w:val="18"/>
                <w:szCs w:val="18"/>
              </w:rPr>
              <w:t> </w:t>
            </w:r>
            <w:r w:rsidR="00A82CAA" w:rsidRPr="00A97E30">
              <w:rPr>
                <w:rFonts w:ascii="Arial" w:hAnsi="Arial" w:cs="Arial"/>
                <w:sz w:val="18"/>
                <w:szCs w:val="18"/>
              </w:rPr>
              <w:t>1.1, a tym samym z racji procedur 40-dniowych realizacja kamienia w terminie planowanym nie była możliwa. Równocześnie ze względu na długi przebieg postępowań data punktu krytycznego nie była możliwa do osiągnięcia.</w:t>
            </w:r>
          </w:p>
        </w:tc>
      </w:tr>
      <w:tr w:rsidR="00D14704" w:rsidRPr="00D14704" w14:paraId="12058CDD" w14:textId="77777777" w:rsidTr="009B6DCB">
        <w:tc>
          <w:tcPr>
            <w:tcW w:w="2127" w:type="dxa"/>
          </w:tcPr>
          <w:p w14:paraId="25D01007" w14:textId="1844D49B" w:rsidR="00A82CAA" w:rsidRPr="00D14704" w:rsidRDefault="00A82CAA" w:rsidP="00A82CAA">
            <w:pPr>
              <w:rPr>
                <w:rFonts w:ascii="Arial" w:hAnsi="Arial" w:cs="Arial"/>
                <w:sz w:val="18"/>
                <w:szCs w:val="18"/>
              </w:rPr>
            </w:pPr>
            <w:r w:rsidRPr="00D14704">
              <w:rPr>
                <w:rFonts w:ascii="Arial" w:hAnsi="Arial" w:cs="Arial"/>
                <w:sz w:val="18"/>
                <w:szCs w:val="18"/>
              </w:rPr>
              <w:t>KM 1.3</w:t>
            </w:r>
            <w:r w:rsidRPr="00D14704">
              <w:rPr>
                <w:rFonts w:ascii="Arial" w:hAnsi="Arial" w:cs="Arial"/>
                <w:sz w:val="18"/>
                <w:szCs w:val="18"/>
              </w:rPr>
              <w:tab/>
              <w:t>Zakończona szczegółowa analiza wymagań użytkowników</w:t>
            </w:r>
          </w:p>
        </w:tc>
        <w:tc>
          <w:tcPr>
            <w:tcW w:w="1842" w:type="dxa"/>
            <w:shd w:val="clear" w:color="auto" w:fill="auto"/>
          </w:tcPr>
          <w:p w14:paraId="37D923FE" w14:textId="77777777" w:rsidR="00A82CAA" w:rsidRPr="00DA0988" w:rsidRDefault="00DE743C" w:rsidP="00A82CAA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3A0397BD" w14:textId="3BF39E75" w:rsidR="00315907" w:rsidRPr="00DA0988" w:rsidRDefault="00B06BF0" w:rsidP="00A82CAA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shd w:val="clear" w:color="auto" w:fill="auto"/>
          </w:tcPr>
          <w:p w14:paraId="36E0F42B" w14:textId="5BD0DB5B" w:rsidR="00A82CAA" w:rsidRPr="00D14704" w:rsidRDefault="00A82CAA" w:rsidP="006E7F8C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14704">
              <w:rPr>
                <w:rFonts w:ascii="Arial" w:hAnsi="Arial" w:cs="Arial"/>
                <w:sz w:val="18"/>
                <w:szCs w:val="18"/>
              </w:rPr>
              <w:t>01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D14704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1417" w:type="dxa"/>
            <w:shd w:val="clear" w:color="auto" w:fill="auto"/>
          </w:tcPr>
          <w:p w14:paraId="6F03EC89" w14:textId="2754EBA1" w:rsidR="00A82CAA" w:rsidRPr="00D14704" w:rsidRDefault="00A82CAA" w:rsidP="006E7F8C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14704">
              <w:rPr>
                <w:rFonts w:ascii="Arial" w:hAnsi="Arial" w:cs="Arial"/>
                <w:sz w:val="18"/>
                <w:szCs w:val="18"/>
              </w:rPr>
              <w:t>03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D14704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2967" w:type="dxa"/>
          </w:tcPr>
          <w:p w14:paraId="54217EFB" w14:textId="77777777" w:rsidR="00C1371B" w:rsidRPr="00D14704" w:rsidRDefault="00C1371B" w:rsidP="006E7F8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14704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04963896" w14:textId="6FCB6413" w:rsidR="00A82CAA" w:rsidRPr="00D14704" w:rsidRDefault="00200613" w:rsidP="006E7F8C">
            <w:pPr>
              <w:rPr>
                <w:rFonts w:ascii="Arial" w:hAnsi="Arial" w:cs="Arial"/>
                <w:sz w:val="18"/>
                <w:szCs w:val="18"/>
              </w:rPr>
            </w:pPr>
            <w:r w:rsidRPr="00D14704">
              <w:rPr>
                <w:rFonts w:ascii="Arial" w:hAnsi="Arial" w:cs="Arial"/>
                <w:sz w:val="18"/>
                <w:szCs w:val="18"/>
              </w:rPr>
              <w:t xml:space="preserve">PWr: </w:t>
            </w:r>
            <w:r w:rsidR="00252403" w:rsidRPr="00D14704">
              <w:rPr>
                <w:rFonts w:ascii="Arial" w:hAnsi="Arial" w:cs="Arial"/>
                <w:sz w:val="18"/>
                <w:szCs w:val="18"/>
              </w:rPr>
              <w:t xml:space="preserve">KM został osiągnięty w terminie punktu krytycznego. </w:t>
            </w:r>
            <w:r w:rsidR="00A82CAA" w:rsidRPr="00D14704">
              <w:rPr>
                <w:rFonts w:ascii="Arial" w:hAnsi="Arial" w:cs="Arial"/>
                <w:sz w:val="18"/>
                <w:szCs w:val="18"/>
              </w:rPr>
              <w:t xml:space="preserve">Termin planowany został przekroczony z powodu opóźnienia zatrudnienia personelu w projekcie, w tym u partnerów. </w:t>
            </w:r>
          </w:p>
        </w:tc>
      </w:tr>
      <w:tr w:rsidR="00D14704" w:rsidRPr="00D14704" w14:paraId="1FE4A601" w14:textId="77777777" w:rsidTr="009B6DCB">
        <w:tc>
          <w:tcPr>
            <w:tcW w:w="2127" w:type="dxa"/>
          </w:tcPr>
          <w:p w14:paraId="5A378F61" w14:textId="06251AC3" w:rsidR="00A82CAA" w:rsidRPr="00D14704" w:rsidRDefault="00A82CAA" w:rsidP="00A82CAA">
            <w:pPr>
              <w:rPr>
                <w:rFonts w:ascii="Arial" w:hAnsi="Arial" w:cs="Arial"/>
                <w:sz w:val="18"/>
                <w:szCs w:val="18"/>
              </w:rPr>
            </w:pPr>
            <w:r w:rsidRPr="00D14704">
              <w:rPr>
                <w:rFonts w:ascii="Arial" w:hAnsi="Arial" w:cs="Arial"/>
                <w:sz w:val="18"/>
                <w:szCs w:val="18"/>
              </w:rPr>
              <w:t>KM 1.4</w:t>
            </w:r>
            <w:r w:rsidRPr="00D14704">
              <w:rPr>
                <w:rFonts w:ascii="Arial" w:hAnsi="Arial" w:cs="Arial"/>
                <w:sz w:val="18"/>
                <w:szCs w:val="18"/>
              </w:rPr>
              <w:tab/>
              <w:t>Przygotowanie infrastruktury teleinformatycznej, polityk bezpieczeństwa, procedur dla helpdesk</w:t>
            </w:r>
          </w:p>
        </w:tc>
        <w:tc>
          <w:tcPr>
            <w:tcW w:w="1842" w:type="dxa"/>
            <w:shd w:val="clear" w:color="auto" w:fill="auto"/>
          </w:tcPr>
          <w:p w14:paraId="0EDA5E86" w14:textId="77777777" w:rsidR="00A82CAA" w:rsidRPr="00DA0988" w:rsidRDefault="00DE743C" w:rsidP="00A82CAA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KPI.1</w:t>
            </w:r>
          </w:p>
          <w:p w14:paraId="2084678A" w14:textId="1A555364" w:rsidR="00315907" w:rsidRPr="00DA0988" w:rsidRDefault="00DA0988" w:rsidP="00A82C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14:paraId="1284D0CF" w14:textId="436A433C" w:rsidR="00A82CAA" w:rsidRPr="00D14704" w:rsidRDefault="00A82CAA" w:rsidP="006E7F8C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14704">
              <w:rPr>
                <w:rFonts w:ascii="Arial" w:hAnsi="Arial" w:cs="Arial"/>
                <w:sz w:val="18"/>
                <w:szCs w:val="18"/>
              </w:rPr>
              <w:t>06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D14704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1417" w:type="dxa"/>
            <w:shd w:val="clear" w:color="auto" w:fill="auto"/>
          </w:tcPr>
          <w:p w14:paraId="0C4B471B" w14:textId="387F486F" w:rsidR="00A82CAA" w:rsidRPr="00D14704" w:rsidRDefault="00A82CAA" w:rsidP="006E7F8C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14704">
              <w:rPr>
                <w:rFonts w:ascii="Arial" w:hAnsi="Arial" w:cs="Arial"/>
                <w:sz w:val="18"/>
                <w:szCs w:val="18"/>
              </w:rPr>
              <w:t>06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D14704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2967" w:type="dxa"/>
          </w:tcPr>
          <w:p w14:paraId="3EF3893C" w14:textId="0A1AD442" w:rsidR="00A82CAA" w:rsidRPr="00D14704" w:rsidRDefault="00C1371B" w:rsidP="006E7F8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14704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D14704" w:rsidRPr="00D14704" w14:paraId="1010B842" w14:textId="77777777" w:rsidTr="009B6DCB">
        <w:tc>
          <w:tcPr>
            <w:tcW w:w="2127" w:type="dxa"/>
          </w:tcPr>
          <w:p w14:paraId="239502A3" w14:textId="57D6428B" w:rsidR="00A82CAA" w:rsidRPr="00D14704" w:rsidRDefault="00A82CAA" w:rsidP="00A82CAA">
            <w:pPr>
              <w:rPr>
                <w:rFonts w:ascii="Arial" w:hAnsi="Arial" w:cs="Arial"/>
                <w:sz w:val="18"/>
                <w:szCs w:val="18"/>
              </w:rPr>
            </w:pPr>
            <w:r w:rsidRPr="00D14704">
              <w:rPr>
                <w:rFonts w:ascii="Arial" w:hAnsi="Arial" w:cs="Arial"/>
                <w:sz w:val="18"/>
                <w:szCs w:val="18"/>
              </w:rPr>
              <w:t>KM 1.5</w:t>
            </w:r>
            <w:r w:rsidRPr="00D14704">
              <w:rPr>
                <w:rFonts w:ascii="Arial" w:hAnsi="Arial" w:cs="Arial"/>
                <w:sz w:val="18"/>
                <w:szCs w:val="18"/>
              </w:rPr>
              <w:tab/>
              <w:t>Gotowa koncepcja/projekt w zakresie integracji źródeł danych, procesów akwizycji i przetwarzania danych, udostępnienia i prezentacji zgromadzonych zasobów, mechanizmów repozytorium</w:t>
            </w:r>
          </w:p>
        </w:tc>
        <w:tc>
          <w:tcPr>
            <w:tcW w:w="1842" w:type="dxa"/>
            <w:shd w:val="clear" w:color="auto" w:fill="auto"/>
          </w:tcPr>
          <w:p w14:paraId="7114F410" w14:textId="77777777" w:rsidR="00A82CAA" w:rsidRPr="00DA0988" w:rsidRDefault="00DE743C" w:rsidP="00A82CAA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KPI.1</w:t>
            </w:r>
          </w:p>
          <w:p w14:paraId="2692E7F4" w14:textId="0B399672" w:rsidR="00315907" w:rsidRPr="00DA0988" w:rsidRDefault="00CA73AE" w:rsidP="00A82C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14:paraId="6CD95314" w14:textId="19EB8A4F" w:rsidR="00A82CAA" w:rsidRPr="00D14704" w:rsidRDefault="00A82CAA" w:rsidP="006E7F8C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14704">
              <w:rPr>
                <w:rFonts w:ascii="Arial" w:hAnsi="Arial" w:cs="Arial"/>
                <w:sz w:val="18"/>
                <w:szCs w:val="18"/>
              </w:rPr>
              <w:t>06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D14704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1417" w:type="dxa"/>
            <w:shd w:val="clear" w:color="auto" w:fill="auto"/>
          </w:tcPr>
          <w:p w14:paraId="6855257E" w14:textId="0692D445" w:rsidR="00A82CAA" w:rsidRPr="00D14704" w:rsidRDefault="00A82CAA" w:rsidP="006E7F8C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14704">
              <w:rPr>
                <w:rFonts w:ascii="Arial" w:hAnsi="Arial" w:cs="Arial"/>
                <w:sz w:val="18"/>
                <w:szCs w:val="18"/>
              </w:rPr>
              <w:t>06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D14704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2967" w:type="dxa"/>
          </w:tcPr>
          <w:p w14:paraId="05F78081" w14:textId="77777777" w:rsidR="00C1371B" w:rsidRPr="00D14704" w:rsidRDefault="00C1371B" w:rsidP="006E7F8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14704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258C3D19" w14:textId="7B3D9E86" w:rsidR="00A82CAA" w:rsidRPr="00D14704" w:rsidRDefault="00A82CAA" w:rsidP="006E7F8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4704" w:rsidRPr="00D14704" w14:paraId="55CBF867" w14:textId="77777777" w:rsidTr="009B6DCB">
        <w:tc>
          <w:tcPr>
            <w:tcW w:w="2127" w:type="dxa"/>
          </w:tcPr>
          <w:p w14:paraId="76CCDF3E" w14:textId="6B767B74" w:rsidR="00A82CAA" w:rsidRPr="00D14704" w:rsidRDefault="00A82CAA" w:rsidP="00A82CAA">
            <w:pPr>
              <w:rPr>
                <w:rFonts w:ascii="Arial" w:hAnsi="Arial" w:cs="Arial"/>
                <w:sz w:val="18"/>
                <w:szCs w:val="18"/>
              </w:rPr>
            </w:pPr>
            <w:r w:rsidRPr="00D14704">
              <w:rPr>
                <w:rFonts w:ascii="Arial" w:hAnsi="Arial" w:cs="Arial"/>
                <w:sz w:val="18"/>
                <w:szCs w:val="18"/>
              </w:rPr>
              <w:t>KM 1.6</w:t>
            </w:r>
            <w:r w:rsidRPr="00D14704">
              <w:rPr>
                <w:rFonts w:ascii="Arial" w:hAnsi="Arial" w:cs="Arial"/>
                <w:sz w:val="18"/>
                <w:szCs w:val="18"/>
              </w:rPr>
              <w:tab/>
              <w:t>Prototyp narzędzia do pozyskiwania danych</w:t>
            </w:r>
          </w:p>
        </w:tc>
        <w:tc>
          <w:tcPr>
            <w:tcW w:w="1842" w:type="dxa"/>
            <w:shd w:val="clear" w:color="auto" w:fill="auto"/>
          </w:tcPr>
          <w:p w14:paraId="1B0C171A" w14:textId="77777777" w:rsidR="00A82CAA" w:rsidRPr="00DA0988" w:rsidRDefault="00DE743C" w:rsidP="00A82CAA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KPI.1</w:t>
            </w:r>
          </w:p>
          <w:p w14:paraId="2C9D4376" w14:textId="33FF3699" w:rsidR="00315907" w:rsidRPr="00DA0988" w:rsidRDefault="00CA73AE" w:rsidP="00A82C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14:paraId="2831DC1D" w14:textId="21A2750D" w:rsidR="00A82CAA" w:rsidRPr="00D14704" w:rsidRDefault="00A82CAA" w:rsidP="006E7F8C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14704">
              <w:rPr>
                <w:rFonts w:ascii="Arial" w:hAnsi="Arial" w:cs="Arial"/>
                <w:sz w:val="18"/>
                <w:szCs w:val="18"/>
              </w:rPr>
              <w:t>08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D14704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1417" w:type="dxa"/>
            <w:shd w:val="clear" w:color="auto" w:fill="auto"/>
          </w:tcPr>
          <w:p w14:paraId="1BD5FAA3" w14:textId="1E48C60A" w:rsidR="00A82CAA" w:rsidRPr="00D14704" w:rsidRDefault="00A82CAA" w:rsidP="006E7F8C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14704">
              <w:rPr>
                <w:rFonts w:ascii="Arial" w:hAnsi="Arial" w:cs="Arial"/>
                <w:sz w:val="18"/>
                <w:szCs w:val="18"/>
              </w:rPr>
              <w:t>08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D14704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2967" w:type="dxa"/>
          </w:tcPr>
          <w:p w14:paraId="7AFCF83B" w14:textId="39F12B10" w:rsidR="00A82CAA" w:rsidRPr="00D14704" w:rsidRDefault="00C1371B" w:rsidP="006E7F8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14704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D14704" w:rsidRPr="00D14704" w14:paraId="56D0036A" w14:textId="77777777" w:rsidTr="009B6DCB">
        <w:tc>
          <w:tcPr>
            <w:tcW w:w="2127" w:type="dxa"/>
          </w:tcPr>
          <w:p w14:paraId="7B58814A" w14:textId="31A07232" w:rsidR="00A82CAA" w:rsidRPr="00A54CC9" w:rsidRDefault="00A82CAA" w:rsidP="00A82CAA">
            <w:pPr>
              <w:rPr>
                <w:rFonts w:ascii="Arial" w:hAnsi="Arial" w:cs="Arial"/>
                <w:sz w:val="18"/>
                <w:szCs w:val="18"/>
              </w:rPr>
            </w:pPr>
            <w:r w:rsidRPr="00A54CC9">
              <w:rPr>
                <w:rFonts w:ascii="Arial" w:hAnsi="Arial" w:cs="Arial"/>
                <w:sz w:val="18"/>
                <w:szCs w:val="18"/>
              </w:rPr>
              <w:t>KM 1.7</w:t>
            </w:r>
            <w:r w:rsidRPr="00A54CC9">
              <w:rPr>
                <w:rFonts w:ascii="Arial" w:hAnsi="Arial" w:cs="Arial"/>
                <w:sz w:val="18"/>
                <w:szCs w:val="18"/>
              </w:rPr>
              <w:tab/>
              <w:t>Gotowa implementacja komponentów systemu AZON</w:t>
            </w:r>
          </w:p>
        </w:tc>
        <w:tc>
          <w:tcPr>
            <w:tcW w:w="1842" w:type="dxa"/>
            <w:shd w:val="clear" w:color="auto" w:fill="auto"/>
          </w:tcPr>
          <w:p w14:paraId="5291AF51" w14:textId="77777777" w:rsidR="00A82CAA" w:rsidRPr="00A54CC9" w:rsidRDefault="00DE743C" w:rsidP="00A82CAA">
            <w:pPr>
              <w:rPr>
                <w:rFonts w:ascii="Arial" w:hAnsi="Arial" w:cs="Arial"/>
                <w:sz w:val="18"/>
                <w:szCs w:val="18"/>
              </w:rPr>
            </w:pPr>
            <w:r w:rsidRPr="00A54CC9">
              <w:rPr>
                <w:rFonts w:ascii="Arial" w:hAnsi="Arial" w:cs="Arial"/>
                <w:sz w:val="18"/>
                <w:szCs w:val="18"/>
              </w:rPr>
              <w:t>KPI.1</w:t>
            </w:r>
          </w:p>
          <w:p w14:paraId="0D64EA0C" w14:textId="1B717D34" w:rsidR="00315907" w:rsidRPr="00A54CC9" w:rsidRDefault="00CA73AE" w:rsidP="00A82CAA">
            <w:pPr>
              <w:rPr>
                <w:rFonts w:ascii="Arial" w:hAnsi="Arial" w:cs="Arial"/>
                <w:sz w:val="18"/>
                <w:szCs w:val="18"/>
              </w:rPr>
            </w:pPr>
            <w:r w:rsidRPr="00A54CC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14:paraId="73739311" w14:textId="090224A9" w:rsidR="00A82CAA" w:rsidRPr="00A54CC9" w:rsidRDefault="00A82CAA" w:rsidP="006E7F8C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54CC9">
              <w:rPr>
                <w:rFonts w:ascii="Arial" w:hAnsi="Arial" w:cs="Arial"/>
                <w:sz w:val="18"/>
                <w:szCs w:val="18"/>
              </w:rPr>
              <w:t>01</w:t>
            </w:r>
            <w:r w:rsidR="00C30FB2" w:rsidRPr="00A54CC9">
              <w:rPr>
                <w:rFonts w:ascii="Arial" w:hAnsi="Arial" w:cs="Arial"/>
                <w:sz w:val="18"/>
                <w:szCs w:val="18"/>
              </w:rPr>
              <w:t>-</w:t>
            </w:r>
            <w:r w:rsidRPr="00A54CC9">
              <w:rPr>
                <w:rFonts w:ascii="Arial" w:hAnsi="Arial" w:cs="Arial"/>
                <w:sz w:val="18"/>
                <w:szCs w:val="18"/>
              </w:rPr>
              <w:t>2019</w:t>
            </w:r>
          </w:p>
        </w:tc>
        <w:tc>
          <w:tcPr>
            <w:tcW w:w="1417" w:type="dxa"/>
            <w:shd w:val="clear" w:color="auto" w:fill="auto"/>
          </w:tcPr>
          <w:p w14:paraId="33DDE2AC" w14:textId="02CCE811" w:rsidR="00A82CAA" w:rsidRPr="00A54CC9" w:rsidRDefault="00C3366E" w:rsidP="006E7F8C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54CC9">
              <w:rPr>
                <w:rFonts w:ascii="Arial" w:hAnsi="Arial" w:cs="Arial"/>
                <w:sz w:val="18"/>
                <w:szCs w:val="18"/>
                <w:lang w:eastAsia="pl-PL"/>
              </w:rPr>
              <w:t>01-2019</w:t>
            </w:r>
          </w:p>
        </w:tc>
        <w:tc>
          <w:tcPr>
            <w:tcW w:w="2967" w:type="dxa"/>
          </w:tcPr>
          <w:p w14:paraId="624D9EBF" w14:textId="73D22146" w:rsidR="00A82CAA" w:rsidRPr="00A54CC9" w:rsidRDefault="00C3366E" w:rsidP="006E7F8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54CC9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D14704" w:rsidRPr="00D14704" w14:paraId="20196248" w14:textId="77777777" w:rsidTr="009B6DCB">
        <w:tc>
          <w:tcPr>
            <w:tcW w:w="2127" w:type="dxa"/>
          </w:tcPr>
          <w:p w14:paraId="7F9B4482" w14:textId="2A501B1C" w:rsidR="00A82CAA" w:rsidRPr="00C3366E" w:rsidRDefault="00A82CAA" w:rsidP="00A82CAA">
            <w:pPr>
              <w:rPr>
                <w:rFonts w:ascii="Arial" w:hAnsi="Arial" w:cs="Arial"/>
                <w:sz w:val="18"/>
                <w:szCs w:val="18"/>
              </w:rPr>
            </w:pPr>
            <w:r w:rsidRPr="00C3366E">
              <w:rPr>
                <w:rFonts w:ascii="Arial" w:hAnsi="Arial" w:cs="Arial"/>
                <w:sz w:val="18"/>
                <w:szCs w:val="18"/>
              </w:rPr>
              <w:t>KM 1.8</w:t>
            </w:r>
            <w:r w:rsidRPr="00C3366E">
              <w:rPr>
                <w:rFonts w:ascii="Arial" w:hAnsi="Arial" w:cs="Arial"/>
                <w:sz w:val="18"/>
                <w:szCs w:val="18"/>
              </w:rPr>
              <w:tab/>
              <w:t>Wdrożenie systemu AZON</w:t>
            </w:r>
          </w:p>
        </w:tc>
        <w:tc>
          <w:tcPr>
            <w:tcW w:w="1842" w:type="dxa"/>
            <w:shd w:val="clear" w:color="auto" w:fill="auto"/>
          </w:tcPr>
          <w:p w14:paraId="6A5B95DE" w14:textId="77777777" w:rsidR="00A82CAA" w:rsidRPr="00C3366E" w:rsidRDefault="00DE743C" w:rsidP="00A82CAA">
            <w:pPr>
              <w:rPr>
                <w:rFonts w:ascii="Arial" w:hAnsi="Arial" w:cs="Arial"/>
                <w:sz w:val="18"/>
                <w:szCs w:val="18"/>
              </w:rPr>
            </w:pPr>
            <w:r w:rsidRPr="00C3366E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02A01C67" w14:textId="615A2BB0" w:rsidR="00315907" w:rsidRPr="00C3366E" w:rsidRDefault="00B06BF0" w:rsidP="00A82CAA">
            <w:pPr>
              <w:rPr>
                <w:rFonts w:ascii="Arial" w:hAnsi="Arial" w:cs="Arial"/>
                <w:sz w:val="18"/>
                <w:szCs w:val="18"/>
              </w:rPr>
            </w:pPr>
            <w:r w:rsidRPr="00C3366E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shd w:val="clear" w:color="auto" w:fill="auto"/>
          </w:tcPr>
          <w:p w14:paraId="536E418E" w14:textId="5A6F06EB" w:rsidR="00A82CAA" w:rsidRPr="00C3366E" w:rsidRDefault="00A82CAA" w:rsidP="006E7F8C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3366E">
              <w:rPr>
                <w:rFonts w:ascii="Arial" w:hAnsi="Arial" w:cs="Arial"/>
                <w:sz w:val="18"/>
                <w:szCs w:val="18"/>
              </w:rPr>
              <w:t>05</w:t>
            </w:r>
            <w:r w:rsidR="00C30FB2" w:rsidRPr="00C3366E">
              <w:rPr>
                <w:rFonts w:ascii="Arial" w:hAnsi="Arial" w:cs="Arial"/>
                <w:sz w:val="18"/>
                <w:szCs w:val="18"/>
              </w:rPr>
              <w:t>-</w:t>
            </w:r>
            <w:r w:rsidRPr="00C3366E">
              <w:rPr>
                <w:rFonts w:ascii="Arial" w:hAnsi="Arial" w:cs="Arial"/>
                <w:sz w:val="18"/>
                <w:szCs w:val="18"/>
              </w:rPr>
              <w:t>2019</w:t>
            </w:r>
          </w:p>
        </w:tc>
        <w:tc>
          <w:tcPr>
            <w:tcW w:w="1417" w:type="dxa"/>
            <w:shd w:val="clear" w:color="auto" w:fill="auto"/>
          </w:tcPr>
          <w:p w14:paraId="47D5CFE3" w14:textId="008A4FD2" w:rsidR="00A82CAA" w:rsidRPr="00C3366E" w:rsidRDefault="00A82CAA" w:rsidP="006E7F8C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967" w:type="dxa"/>
          </w:tcPr>
          <w:p w14:paraId="70950623" w14:textId="7DC77972" w:rsidR="00A82CAA" w:rsidRPr="00C3366E" w:rsidRDefault="00252403" w:rsidP="006E7F8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366E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14704" w:rsidRPr="00D14704" w14:paraId="5B72B4AA" w14:textId="77777777" w:rsidTr="009B6DCB">
        <w:tc>
          <w:tcPr>
            <w:tcW w:w="2127" w:type="dxa"/>
          </w:tcPr>
          <w:p w14:paraId="66C72149" w14:textId="6265F9AD" w:rsidR="00CF58C4" w:rsidRPr="00D14704" w:rsidRDefault="00CF58C4" w:rsidP="00CF58C4">
            <w:pPr>
              <w:rPr>
                <w:rFonts w:ascii="Arial" w:hAnsi="Arial" w:cs="Arial"/>
                <w:sz w:val="18"/>
                <w:szCs w:val="18"/>
              </w:rPr>
            </w:pPr>
            <w:r w:rsidRPr="00D14704">
              <w:rPr>
                <w:rFonts w:ascii="Arial" w:hAnsi="Arial" w:cs="Arial"/>
                <w:sz w:val="18"/>
                <w:szCs w:val="18"/>
              </w:rPr>
              <w:t>KM 2.1</w:t>
            </w:r>
            <w:r w:rsidRPr="00D14704">
              <w:rPr>
                <w:rFonts w:ascii="Arial" w:hAnsi="Arial" w:cs="Arial"/>
                <w:sz w:val="18"/>
                <w:szCs w:val="18"/>
              </w:rPr>
              <w:tab/>
              <w:t>Przygotowanie procedur przetargowych na zakup sprzętu/oprogramowania</w:t>
            </w:r>
          </w:p>
        </w:tc>
        <w:tc>
          <w:tcPr>
            <w:tcW w:w="1842" w:type="dxa"/>
            <w:shd w:val="clear" w:color="auto" w:fill="auto"/>
          </w:tcPr>
          <w:p w14:paraId="4B6FCE90" w14:textId="77777777" w:rsidR="00CF58C4" w:rsidRPr="00DA0988" w:rsidRDefault="00DE743C" w:rsidP="00CF58C4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KPI.1</w:t>
            </w:r>
          </w:p>
          <w:p w14:paraId="0054EA6E" w14:textId="4F26C403" w:rsidR="00315907" w:rsidRPr="00DA0988" w:rsidRDefault="00CA73AE" w:rsidP="00CF58C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14:paraId="54B22991" w14:textId="19678CD6" w:rsidR="00CF58C4" w:rsidRPr="00D14704" w:rsidRDefault="00CF58C4" w:rsidP="006E7F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4704">
              <w:rPr>
                <w:rFonts w:ascii="Arial" w:hAnsi="Arial" w:cs="Arial"/>
                <w:sz w:val="18"/>
                <w:szCs w:val="18"/>
              </w:rPr>
              <w:t>11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D14704">
              <w:rPr>
                <w:rFonts w:ascii="Arial" w:hAnsi="Arial" w:cs="Arial"/>
                <w:sz w:val="18"/>
                <w:szCs w:val="18"/>
              </w:rPr>
              <w:t>2016</w:t>
            </w:r>
          </w:p>
        </w:tc>
        <w:tc>
          <w:tcPr>
            <w:tcW w:w="1417" w:type="dxa"/>
            <w:shd w:val="clear" w:color="auto" w:fill="auto"/>
          </w:tcPr>
          <w:p w14:paraId="51F194F0" w14:textId="1A706D8A" w:rsidR="00CF58C4" w:rsidRPr="00D14704" w:rsidRDefault="00CF58C4" w:rsidP="006E7F8C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4704">
              <w:rPr>
                <w:rFonts w:ascii="Arial" w:hAnsi="Arial" w:cs="Arial"/>
                <w:sz w:val="18"/>
                <w:szCs w:val="18"/>
              </w:rPr>
              <w:t>03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D14704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2967" w:type="dxa"/>
          </w:tcPr>
          <w:p w14:paraId="68F09FF4" w14:textId="77777777" w:rsidR="00C1371B" w:rsidRPr="00D14704" w:rsidRDefault="00C1371B" w:rsidP="006E7F8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14704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3BEBADAE" w14:textId="13423A7F" w:rsidR="00CF58C4" w:rsidRPr="00D14704" w:rsidRDefault="00200613" w:rsidP="006E7F8C">
            <w:pPr>
              <w:rPr>
                <w:rFonts w:ascii="Arial" w:hAnsi="Arial" w:cs="Arial"/>
                <w:sz w:val="18"/>
                <w:szCs w:val="18"/>
              </w:rPr>
            </w:pPr>
            <w:r w:rsidRPr="00D14704">
              <w:rPr>
                <w:rFonts w:ascii="Arial" w:hAnsi="Arial" w:cs="Arial"/>
                <w:sz w:val="18"/>
                <w:szCs w:val="18"/>
              </w:rPr>
              <w:t xml:space="preserve">PWr: </w:t>
            </w:r>
            <w:r w:rsidR="00252403" w:rsidRPr="00D14704">
              <w:rPr>
                <w:rFonts w:ascii="Arial" w:hAnsi="Arial" w:cs="Arial"/>
                <w:sz w:val="18"/>
                <w:szCs w:val="18"/>
              </w:rPr>
              <w:t xml:space="preserve">KM został osiągnięty w terminie punktu ostatecznego. </w:t>
            </w:r>
            <w:r w:rsidR="00CF58C4" w:rsidRPr="00D14704">
              <w:rPr>
                <w:rFonts w:ascii="Arial" w:hAnsi="Arial" w:cs="Arial"/>
                <w:sz w:val="18"/>
                <w:szCs w:val="18"/>
              </w:rPr>
              <w:t>Opóźnienie wynikło z faktu późnego otrzymania umowy o dofinansowanie, a co za tym idzie opóźnieniem otwarcia projektu na uczelni.</w:t>
            </w:r>
          </w:p>
        </w:tc>
      </w:tr>
      <w:tr w:rsidR="00D14704" w:rsidRPr="00D14704" w14:paraId="444E858F" w14:textId="77777777" w:rsidTr="009B6DCB">
        <w:tc>
          <w:tcPr>
            <w:tcW w:w="2127" w:type="dxa"/>
          </w:tcPr>
          <w:p w14:paraId="23A2B8E7" w14:textId="15B514E5" w:rsidR="00CF58C4" w:rsidRPr="00D14704" w:rsidRDefault="00CF58C4" w:rsidP="00CF58C4">
            <w:pPr>
              <w:rPr>
                <w:rFonts w:ascii="Arial" w:hAnsi="Arial" w:cs="Arial"/>
                <w:sz w:val="18"/>
                <w:szCs w:val="18"/>
              </w:rPr>
            </w:pPr>
            <w:r w:rsidRPr="00D14704">
              <w:rPr>
                <w:rFonts w:ascii="Arial" w:hAnsi="Arial" w:cs="Arial"/>
                <w:sz w:val="18"/>
                <w:szCs w:val="18"/>
              </w:rPr>
              <w:t>KM 2.2</w:t>
            </w:r>
            <w:r w:rsidRPr="00D14704">
              <w:rPr>
                <w:rFonts w:ascii="Arial" w:hAnsi="Arial" w:cs="Arial"/>
                <w:sz w:val="18"/>
                <w:szCs w:val="18"/>
              </w:rPr>
              <w:tab/>
              <w:t xml:space="preserve">Dostawa sprzętu, oprogramowania i innych niezbędnych środków trwałych i </w:t>
            </w:r>
            <w:proofErr w:type="spellStart"/>
            <w:r w:rsidRPr="00D14704">
              <w:rPr>
                <w:rFonts w:ascii="Arial" w:hAnsi="Arial" w:cs="Arial"/>
                <w:sz w:val="18"/>
                <w:szCs w:val="18"/>
              </w:rPr>
              <w:t>WNiP</w:t>
            </w:r>
            <w:proofErr w:type="spellEnd"/>
          </w:p>
        </w:tc>
        <w:tc>
          <w:tcPr>
            <w:tcW w:w="1842" w:type="dxa"/>
            <w:shd w:val="clear" w:color="auto" w:fill="auto"/>
          </w:tcPr>
          <w:p w14:paraId="63D88E5B" w14:textId="77777777" w:rsidR="00CF58C4" w:rsidRPr="00DA0988" w:rsidRDefault="00DE743C" w:rsidP="00CF58C4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KPI.1</w:t>
            </w:r>
          </w:p>
          <w:p w14:paraId="349C420C" w14:textId="129D4442" w:rsidR="00315907" w:rsidRPr="00DA0988" w:rsidRDefault="00CA73AE" w:rsidP="00CF58C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14:paraId="699E8ED0" w14:textId="19F4C43E" w:rsidR="00CF58C4" w:rsidRPr="00D14704" w:rsidRDefault="00CF58C4" w:rsidP="006E7F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4704">
              <w:rPr>
                <w:rFonts w:ascii="Arial" w:hAnsi="Arial" w:cs="Arial"/>
                <w:sz w:val="18"/>
                <w:szCs w:val="18"/>
              </w:rPr>
              <w:t>03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D14704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1417" w:type="dxa"/>
            <w:shd w:val="clear" w:color="auto" w:fill="auto"/>
          </w:tcPr>
          <w:p w14:paraId="02D9B435" w14:textId="4DE009B1" w:rsidR="00CF58C4" w:rsidRPr="00D14704" w:rsidRDefault="00CF58C4" w:rsidP="006E7F8C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4704">
              <w:rPr>
                <w:rFonts w:ascii="Arial" w:hAnsi="Arial" w:cs="Arial"/>
                <w:sz w:val="18"/>
                <w:szCs w:val="18"/>
              </w:rPr>
              <w:t>06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D14704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2967" w:type="dxa"/>
          </w:tcPr>
          <w:p w14:paraId="0813D831" w14:textId="77777777" w:rsidR="001E245C" w:rsidRPr="00D14704" w:rsidRDefault="001E245C" w:rsidP="006E7F8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14704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74E30548" w14:textId="7DF5AFAE" w:rsidR="00CF58C4" w:rsidRPr="00D14704" w:rsidRDefault="00200613" w:rsidP="006E7F8C">
            <w:pPr>
              <w:rPr>
                <w:rFonts w:ascii="Arial" w:hAnsi="Arial" w:cs="Arial"/>
                <w:sz w:val="18"/>
                <w:szCs w:val="18"/>
              </w:rPr>
            </w:pPr>
            <w:r w:rsidRPr="00D14704">
              <w:rPr>
                <w:rFonts w:ascii="Arial" w:hAnsi="Arial" w:cs="Arial"/>
                <w:sz w:val="18"/>
                <w:szCs w:val="18"/>
              </w:rPr>
              <w:t xml:space="preserve">PWr: </w:t>
            </w:r>
            <w:r w:rsidR="00252403" w:rsidRPr="00D14704">
              <w:rPr>
                <w:rFonts w:ascii="Arial" w:hAnsi="Arial" w:cs="Arial"/>
                <w:sz w:val="18"/>
                <w:szCs w:val="18"/>
              </w:rPr>
              <w:t xml:space="preserve">KM został osiągnięty w terminie punktu krytycznego. </w:t>
            </w:r>
            <w:r w:rsidR="00CF58C4" w:rsidRPr="00D14704">
              <w:rPr>
                <w:rFonts w:ascii="Arial" w:hAnsi="Arial" w:cs="Arial"/>
                <w:sz w:val="18"/>
                <w:szCs w:val="18"/>
              </w:rPr>
              <w:t xml:space="preserve">Przekroczenie terminu planowanego zakończenia kamienia wynika z opóźnienia ogłoszenia procedur zakupowych oraz konieczność zmian specyfikacji po otrzymaniu pytań od oferentów. </w:t>
            </w:r>
          </w:p>
        </w:tc>
      </w:tr>
      <w:tr w:rsidR="00D14704" w:rsidRPr="00D14704" w14:paraId="41E92645" w14:textId="77777777" w:rsidTr="009B6DCB">
        <w:tc>
          <w:tcPr>
            <w:tcW w:w="2127" w:type="dxa"/>
          </w:tcPr>
          <w:p w14:paraId="6F58DDB3" w14:textId="11E87951" w:rsidR="00CF58C4" w:rsidRPr="00D14704" w:rsidRDefault="00CF58C4" w:rsidP="00CF58C4">
            <w:pPr>
              <w:rPr>
                <w:rFonts w:ascii="Arial" w:hAnsi="Arial" w:cs="Arial"/>
                <w:sz w:val="18"/>
                <w:szCs w:val="18"/>
              </w:rPr>
            </w:pPr>
            <w:r w:rsidRPr="00D14704">
              <w:rPr>
                <w:rFonts w:ascii="Arial" w:hAnsi="Arial" w:cs="Arial"/>
                <w:sz w:val="18"/>
                <w:szCs w:val="18"/>
              </w:rPr>
              <w:t>KM 2.3</w:t>
            </w:r>
            <w:r w:rsidRPr="00D14704">
              <w:rPr>
                <w:rFonts w:ascii="Arial" w:hAnsi="Arial" w:cs="Arial"/>
                <w:sz w:val="18"/>
                <w:szCs w:val="18"/>
              </w:rPr>
              <w:tab/>
              <w:t>Opracowanie schematu metadanych dla obiektów</w:t>
            </w:r>
          </w:p>
        </w:tc>
        <w:tc>
          <w:tcPr>
            <w:tcW w:w="1842" w:type="dxa"/>
            <w:shd w:val="clear" w:color="auto" w:fill="auto"/>
          </w:tcPr>
          <w:p w14:paraId="0A0F359A" w14:textId="77777777" w:rsidR="00CF58C4" w:rsidRPr="00DA0988" w:rsidRDefault="002A7939" w:rsidP="00CF58C4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KPI.3</w:t>
            </w:r>
          </w:p>
          <w:p w14:paraId="3F3E0D3F" w14:textId="71E1CDD7" w:rsidR="00315907" w:rsidRPr="00DA0988" w:rsidRDefault="00CA73AE" w:rsidP="00CF58C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32 792,00</w:t>
            </w:r>
          </w:p>
        </w:tc>
        <w:tc>
          <w:tcPr>
            <w:tcW w:w="1418" w:type="dxa"/>
            <w:shd w:val="clear" w:color="auto" w:fill="auto"/>
          </w:tcPr>
          <w:p w14:paraId="4A8EEF0C" w14:textId="58B099E8" w:rsidR="00CF58C4" w:rsidRPr="00D14704" w:rsidRDefault="00CF58C4" w:rsidP="006E7F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4704">
              <w:rPr>
                <w:rFonts w:ascii="Arial" w:hAnsi="Arial" w:cs="Arial"/>
                <w:sz w:val="18"/>
                <w:szCs w:val="18"/>
              </w:rPr>
              <w:t>06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D14704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1417" w:type="dxa"/>
            <w:shd w:val="clear" w:color="auto" w:fill="auto"/>
          </w:tcPr>
          <w:p w14:paraId="68756BEF" w14:textId="3A26544A" w:rsidR="00CF58C4" w:rsidRPr="00D14704" w:rsidRDefault="00CF58C4" w:rsidP="006E7F8C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4704">
              <w:rPr>
                <w:rFonts w:ascii="Arial" w:hAnsi="Arial" w:cs="Arial"/>
                <w:sz w:val="18"/>
                <w:szCs w:val="18"/>
              </w:rPr>
              <w:t>12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D14704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2967" w:type="dxa"/>
          </w:tcPr>
          <w:p w14:paraId="70CF115D" w14:textId="77777777" w:rsidR="001E245C" w:rsidRPr="00D14704" w:rsidRDefault="001E245C" w:rsidP="006E7F8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14704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7BBAA216" w14:textId="1F59BAAD" w:rsidR="00CF58C4" w:rsidRPr="00D14704" w:rsidRDefault="00200613" w:rsidP="006E7F8C">
            <w:pPr>
              <w:rPr>
                <w:rFonts w:ascii="Arial" w:hAnsi="Arial" w:cs="Arial"/>
                <w:sz w:val="18"/>
                <w:szCs w:val="18"/>
              </w:rPr>
            </w:pPr>
            <w:r w:rsidRPr="00D14704">
              <w:rPr>
                <w:rFonts w:ascii="Arial" w:hAnsi="Arial" w:cs="Arial"/>
                <w:sz w:val="18"/>
                <w:szCs w:val="18"/>
              </w:rPr>
              <w:t xml:space="preserve">PWr: </w:t>
            </w:r>
            <w:r w:rsidR="00252403" w:rsidRPr="00D14704">
              <w:rPr>
                <w:rFonts w:ascii="Arial" w:hAnsi="Arial" w:cs="Arial"/>
                <w:sz w:val="18"/>
                <w:szCs w:val="18"/>
              </w:rPr>
              <w:t xml:space="preserve">KM został osiągnięty w terminie </w:t>
            </w:r>
            <w:r w:rsidR="00811EF9" w:rsidRPr="00D14704">
              <w:rPr>
                <w:rFonts w:ascii="Arial" w:hAnsi="Arial" w:cs="Arial"/>
                <w:sz w:val="18"/>
                <w:szCs w:val="18"/>
              </w:rPr>
              <w:t xml:space="preserve">punktu </w:t>
            </w:r>
            <w:r w:rsidR="00252403" w:rsidRPr="00D14704">
              <w:rPr>
                <w:rFonts w:ascii="Arial" w:hAnsi="Arial" w:cs="Arial"/>
                <w:sz w:val="18"/>
                <w:szCs w:val="18"/>
              </w:rPr>
              <w:t>ostateczn</w:t>
            </w:r>
            <w:r w:rsidR="00811EF9" w:rsidRPr="00D14704">
              <w:rPr>
                <w:rFonts w:ascii="Arial" w:hAnsi="Arial" w:cs="Arial"/>
                <w:sz w:val="18"/>
                <w:szCs w:val="18"/>
              </w:rPr>
              <w:t>ego</w:t>
            </w:r>
            <w:r w:rsidR="00252403" w:rsidRPr="00D14704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1E245C" w:rsidRPr="00D14704">
              <w:rPr>
                <w:rFonts w:ascii="Arial" w:hAnsi="Arial" w:cs="Arial"/>
                <w:sz w:val="18"/>
                <w:szCs w:val="18"/>
              </w:rPr>
              <w:t>P</w:t>
            </w:r>
            <w:r w:rsidR="00CF58C4" w:rsidRPr="00D14704">
              <w:rPr>
                <w:rFonts w:ascii="Arial" w:hAnsi="Arial" w:cs="Arial"/>
                <w:sz w:val="18"/>
                <w:szCs w:val="18"/>
              </w:rPr>
              <w:t xml:space="preserve">rzekroczenie wynika z względów formalnych związanych z zatrudnieniem pracowników u partnera </w:t>
            </w:r>
            <w:r w:rsidR="00CF58C4" w:rsidRPr="00D14704">
              <w:rPr>
                <w:rFonts w:ascii="Arial" w:hAnsi="Arial" w:cs="Arial"/>
                <w:sz w:val="18"/>
                <w:szCs w:val="18"/>
              </w:rPr>
              <w:lastRenderedPageBreak/>
              <w:t xml:space="preserve">współrealizującego zadanie </w:t>
            </w:r>
            <w:proofErr w:type="spellStart"/>
            <w:r w:rsidR="00CF58C4" w:rsidRPr="00D14704">
              <w:rPr>
                <w:rFonts w:ascii="Arial" w:hAnsi="Arial" w:cs="Arial"/>
                <w:sz w:val="18"/>
                <w:szCs w:val="18"/>
              </w:rPr>
              <w:t>UPWr</w:t>
            </w:r>
            <w:proofErr w:type="spellEnd"/>
            <w:r w:rsidR="00CF58C4" w:rsidRPr="00D14704">
              <w:rPr>
                <w:rFonts w:ascii="Arial" w:hAnsi="Arial" w:cs="Arial"/>
                <w:sz w:val="18"/>
                <w:szCs w:val="18"/>
              </w:rPr>
              <w:t xml:space="preserve"> oraz wydłużenie procesu konsultacyjnego z gestorami zasobów</w:t>
            </w:r>
            <w:r w:rsidR="001E245C" w:rsidRPr="00D14704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D14704" w:rsidRPr="00D14704" w14:paraId="5E089851" w14:textId="77777777" w:rsidTr="009B6DCB">
        <w:tc>
          <w:tcPr>
            <w:tcW w:w="2127" w:type="dxa"/>
          </w:tcPr>
          <w:p w14:paraId="4CAB5BAF" w14:textId="6F37F629" w:rsidR="00CF58C4" w:rsidRPr="00D14704" w:rsidRDefault="00CF58C4" w:rsidP="00CF58C4">
            <w:pPr>
              <w:rPr>
                <w:rFonts w:ascii="Arial" w:hAnsi="Arial" w:cs="Arial"/>
                <w:sz w:val="18"/>
                <w:szCs w:val="18"/>
              </w:rPr>
            </w:pPr>
            <w:r w:rsidRPr="00D14704">
              <w:rPr>
                <w:rFonts w:ascii="Arial" w:hAnsi="Arial" w:cs="Arial"/>
                <w:sz w:val="18"/>
                <w:szCs w:val="18"/>
              </w:rPr>
              <w:lastRenderedPageBreak/>
              <w:t>KM 2.4</w:t>
            </w:r>
            <w:r w:rsidRPr="00D14704">
              <w:rPr>
                <w:rFonts w:ascii="Arial" w:hAnsi="Arial" w:cs="Arial"/>
                <w:sz w:val="18"/>
                <w:szCs w:val="18"/>
              </w:rPr>
              <w:tab/>
              <w:t>Rozszerzone mechanizmy wydobywania informacji na potrzeby generowania dynamicznego grafu metadanych</w:t>
            </w:r>
          </w:p>
        </w:tc>
        <w:tc>
          <w:tcPr>
            <w:tcW w:w="1842" w:type="dxa"/>
            <w:shd w:val="clear" w:color="auto" w:fill="auto"/>
          </w:tcPr>
          <w:p w14:paraId="02471A4B" w14:textId="77777777" w:rsidR="00CF58C4" w:rsidRPr="00DA0988" w:rsidRDefault="00DE743C" w:rsidP="00CF58C4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64E93418" w14:textId="2B38BA1B" w:rsidR="00315907" w:rsidRPr="00DA0988" w:rsidRDefault="00B06BF0" w:rsidP="00CF58C4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shd w:val="clear" w:color="auto" w:fill="auto"/>
          </w:tcPr>
          <w:p w14:paraId="61806FA8" w14:textId="54DBD444" w:rsidR="00CF58C4" w:rsidRPr="00D14704" w:rsidRDefault="00CF58C4" w:rsidP="006E7F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4704">
              <w:rPr>
                <w:rFonts w:ascii="Arial" w:hAnsi="Arial" w:cs="Arial"/>
                <w:sz w:val="18"/>
                <w:szCs w:val="18"/>
              </w:rPr>
              <w:t>09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D14704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1417" w:type="dxa"/>
            <w:shd w:val="clear" w:color="auto" w:fill="auto"/>
          </w:tcPr>
          <w:p w14:paraId="1748724D" w14:textId="3D04F03D" w:rsidR="00CF58C4" w:rsidRPr="00D14704" w:rsidRDefault="00CF58C4" w:rsidP="006E7F8C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4704">
              <w:rPr>
                <w:rFonts w:ascii="Arial" w:hAnsi="Arial" w:cs="Arial"/>
                <w:sz w:val="18"/>
                <w:szCs w:val="18"/>
              </w:rPr>
              <w:t>12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D14704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2967" w:type="dxa"/>
          </w:tcPr>
          <w:p w14:paraId="3EC17C6B" w14:textId="77777777" w:rsidR="001E245C" w:rsidRPr="00D14704" w:rsidRDefault="001E245C" w:rsidP="006E7F8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14704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5155A786" w14:textId="5E146150" w:rsidR="00CF58C4" w:rsidRPr="00D14704" w:rsidRDefault="00200613" w:rsidP="006E7F8C">
            <w:pPr>
              <w:rPr>
                <w:rFonts w:ascii="Arial" w:hAnsi="Arial" w:cs="Arial"/>
                <w:sz w:val="18"/>
                <w:szCs w:val="18"/>
              </w:rPr>
            </w:pPr>
            <w:r w:rsidRPr="00D14704">
              <w:rPr>
                <w:rFonts w:ascii="Arial" w:hAnsi="Arial" w:cs="Arial"/>
                <w:sz w:val="18"/>
                <w:szCs w:val="18"/>
              </w:rPr>
              <w:t xml:space="preserve">PWr: </w:t>
            </w:r>
            <w:r w:rsidR="00811EF9" w:rsidRPr="00D14704">
              <w:rPr>
                <w:rFonts w:ascii="Arial" w:hAnsi="Arial" w:cs="Arial"/>
                <w:sz w:val="18"/>
                <w:szCs w:val="18"/>
              </w:rPr>
              <w:t xml:space="preserve">KM został osiągnięty w terminie punktu krytycznego. </w:t>
            </w:r>
            <w:r w:rsidR="001E245C" w:rsidRPr="00D14704">
              <w:rPr>
                <w:rFonts w:ascii="Arial" w:hAnsi="Arial" w:cs="Arial"/>
                <w:sz w:val="18"/>
                <w:szCs w:val="18"/>
              </w:rPr>
              <w:t>Przekroczenie</w:t>
            </w:r>
            <w:r w:rsidR="00CF58C4" w:rsidRPr="00D14704">
              <w:rPr>
                <w:rFonts w:ascii="Arial" w:hAnsi="Arial" w:cs="Arial"/>
                <w:sz w:val="18"/>
                <w:szCs w:val="18"/>
              </w:rPr>
              <w:t xml:space="preserve"> wynika ze względu na opóźnienia w zatrudnianiu osób w projekcie.</w:t>
            </w:r>
          </w:p>
        </w:tc>
      </w:tr>
      <w:tr w:rsidR="00D14704" w:rsidRPr="00D14704" w14:paraId="061BDFA1" w14:textId="77777777" w:rsidTr="009B6DCB">
        <w:tc>
          <w:tcPr>
            <w:tcW w:w="2127" w:type="dxa"/>
          </w:tcPr>
          <w:p w14:paraId="385E01E0" w14:textId="614F6C93" w:rsidR="00CF58C4" w:rsidRPr="00D14704" w:rsidRDefault="00CF58C4" w:rsidP="00CF58C4">
            <w:pPr>
              <w:rPr>
                <w:rFonts w:ascii="Arial" w:hAnsi="Arial" w:cs="Arial"/>
                <w:sz w:val="18"/>
                <w:szCs w:val="18"/>
              </w:rPr>
            </w:pPr>
            <w:r w:rsidRPr="00D14704">
              <w:rPr>
                <w:rFonts w:ascii="Arial" w:hAnsi="Arial" w:cs="Arial"/>
                <w:sz w:val="18"/>
                <w:szCs w:val="18"/>
              </w:rPr>
              <w:t>KM 2.5</w:t>
            </w:r>
            <w:r w:rsidRPr="00D14704">
              <w:rPr>
                <w:rFonts w:ascii="Arial" w:hAnsi="Arial" w:cs="Arial"/>
                <w:sz w:val="18"/>
                <w:szCs w:val="18"/>
              </w:rPr>
              <w:tab/>
              <w:t>Stworzony system ogólnych zasobów językowych i wiedzy rozszerzony o terminologię specjalistyczną</w:t>
            </w:r>
          </w:p>
        </w:tc>
        <w:tc>
          <w:tcPr>
            <w:tcW w:w="1842" w:type="dxa"/>
            <w:shd w:val="clear" w:color="auto" w:fill="auto"/>
          </w:tcPr>
          <w:p w14:paraId="3340360B" w14:textId="77777777" w:rsidR="00CF58C4" w:rsidRPr="00DA0988" w:rsidRDefault="00DE743C" w:rsidP="00CF58C4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097AB6C2" w14:textId="68BBC1A1" w:rsidR="00315907" w:rsidRPr="00DA0988" w:rsidRDefault="00B06BF0" w:rsidP="00CF58C4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shd w:val="clear" w:color="auto" w:fill="auto"/>
          </w:tcPr>
          <w:p w14:paraId="43C1F5C9" w14:textId="4106A305" w:rsidR="00CF58C4" w:rsidRPr="00D14704" w:rsidRDefault="00CF58C4" w:rsidP="006E7F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4704">
              <w:rPr>
                <w:rFonts w:ascii="Arial" w:hAnsi="Arial" w:cs="Arial"/>
                <w:sz w:val="18"/>
                <w:szCs w:val="18"/>
              </w:rPr>
              <w:t>06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D14704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1417" w:type="dxa"/>
            <w:shd w:val="clear" w:color="auto" w:fill="auto"/>
          </w:tcPr>
          <w:p w14:paraId="48A5649F" w14:textId="328E1231" w:rsidR="00CF58C4" w:rsidRDefault="00AE70AF" w:rsidP="006E7F8C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2018</w:t>
            </w:r>
          </w:p>
          <w:p w14:paraId="02FEFA89" w14:textId="1A72FECB" w:rsidR="00AE70AF" w:rsidRPr="00D14704" w:rsidRDefault="00AE70AF" w:rsidP="006E7F8C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67" w:type="dxa"/>
          </w:tcPr>
          <w:p w14:paraId="6971304F" w14:textId="658A0FA2" w:rsidR="00981AC9" w:rsidRPr="0031395C" w:rsidRDefault="00AE70AF" w:rsidP="006E7F8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1395C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0ADE1D6F" w14:textId="03635307" w:rsidR="005A5EC5" w:rsidRPr="0031395C" w:rsidRDefault="00200613" w:rsidP="00981AC9">
            <w:pPr>
              <w:rPr>
                <w:rFonts w:ascii="Arial" w:hAnsi="Arial" w:cs="Arial"/>
                <w:sz w:val="18"/>
                <w:szCs w:val="18"/>
              </w:rPr>
            </w:pPr>
            <w:r w:rsidRPr="0031395C">
              <w:rPr>
                <w:rFonts w:ascii="Arial" w:hAnsi="Arial" w:cs="Arial"/>
                <w:sz w:val="18"/>
                <w:szCs w:val="18"/>
              </w:rPr>
              <w:t xml:space="preserve">PWr: </w:t>
            </w:r>
            <w:r w:rsidR="00AE70AF" w:rsidRPr="0031395C">
              <w:rPr>
                <w:rFonts w:ascii="Arial" w:hAnsi="Arial" w:cs="Arial"/>
                <w:sz w:val="18"/>
                <w:szCs w:val="18"/>
              </w:rPr>
              <w:t xml:space="preserve">KM został osiągnięty w terminie punktu krytycznego. </w:t>
            </w:r>
            <w:r w:rsidR="00981AC9" w:rsidRPr="0031395C">
              <w:rPr>
                <w:rFonts w:ascii="Arial" w:hAnsi="Arial" w:cs="Arial"/>
                <w:sz w:val="18"/>
                <w:szCs w:val="18"/>
              </w:rPr>
              <w:t>Opóźnienie wynika z opóźnieniem w zatrudnieniu na początku projektu oraz niejasności licencyjnych dla niektórych zasobów językowych wchodzących w skład systemu.</w:t>
            </w:r>
          </w:p>
        </w:tc>
      </w:tr>
      <w:tr w:rsidR="00D14704" w:rsidRPr="00D14704" w14:paraId="676B9574" w14:textId="77777777" w:rsidTr="009B6DCB">
        <w:tc>
          <w:tcPr>
            <w:tcW w:w="2127" w:type="dxa"/>
          </w:tcPr>
          <w:p w14:paraId="218B6544" w14:textId="101A7227" w:rsidR="00CF58C4" w:rsidRPr="00A54CC9" w:rsidRDefault="00CF58C4" w:rsidP="00CF58C4">
            <w:pPr>
              <w:rPr>
                <w:rFonts w:ascii="Arial" w:hAnsi="Arial" w:cs="Arial"/>
                <w:sz w:val="18"/>
                <w:szCs w:val="18"/>
              </w:rPr>
            </w:pPr>
            <w:r w:rsidRPr="00A54CC9">
              <w:rPr>
                <w:rFonts w:ascii="Arial" w:hAnsi="Arial" w:cs="Arial"/>
                <w:sz w:val="18"/>
                <w:szCs w:val="18"/>
              </w:rPr>
              <w:t>KM 2.6</w:t>
            </w:r>
            <w:r w:rsidRPr="00A54CC9">
              <w:rPr>
                <w:rFonts w:ascii="Arial" w:hAnsi="Arial" w:cs="Arial"/>
                <w:sz w:val="18"/>
                <w:szCs w:val="18"/>
              </w:rPr>
              <w:tab/>
              <w:t>System konfigurowalnych, wydajnych potoków przetwarzania tekstów</w:t>
            </w:r>
          </w:p>
        </w:tc>
        <w:tc>
          <w:tcPr>
            <w:tcW w:w="1842" w:type="dxa"/>
            <w:shd w:val="clear" w:color="auto" w:fill="auto"/>
          </w:tcPr>
          <w:p w14:paraId="5C6BA789" w14:textId="77777777" w:rsidR="00CF58C4" w:rsidRPr="00A54CC9" w:rsidRDefault="00DE743C" w:rsidP="00CF58C4">
            <w:pPr>
              <w:rPr>
                <w:rFonts w:ascii="Arial" w:hAnsi="Arial" w:cs="Arial"/>
                <w:sz w:val="18"/>
                <w:szCs w:val="18"/>
              </w:rPr>
            </w:pPr>
            <w:r w:rsidRPr="00A54CC9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7BB896D4" w14:textId="31D2E7D4" w:rsidR="00315907" w:rsidRPr="00A54CC9" w:rsidRDefault="00B06BF0" w:rsidP="00CF58C4">
            <w:pPr>
              <w:rPr>
                <w:rFonts w:ascii="Arial" w:hAnsi="Arial" w:cs="Arial"/>
                <w:sz w:val="18"/>
                <w:szCs w:val="18"/>
              </w:rPr>
            </w:pPr>
            <w:r w:rsidRPr="00A54CC9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shd w:val="clear" w:color="auto" w:fill="auto"/>
          </w:tcPr>
          <w:p w14:paraId="737F2B8A" w14:textId="565643F3" w:rsidR="00CF58C4" w:rsidRPr="00A54CC9" w:rsidRDefault="00CF58C4" w:rsidP="006E7F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4CC9">
              <w:rPr>
                <w:rFonts w:ascii="Arial" w:hAnsi="Arial" w:cs="Arial"/>
                <w:sz w:val="18"/>
                <w:szCs w:val="18"/>
              </w:rPr>
              <w:t>09</w:t>
            </w:r>
            <w:r w:rsidR="00C30FB2" w:rsidRPr="00A54CC9">
              <w:rPr>
                <w:rFonts w:ascii="Arial" w:hAnsi="Arial" w:cs="Arial"/>
                <w:sz w:val="18"/>
                <w:szCs w:val="18"/>
              </w:rPr>
              <w:t>-</w:t>
            </w:r>
            <w:r w:rsidRPr="00A54CC9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1417" w:type="dxa"/>
            <w:shd w:val="clear" w:color="auto" w:fill="auto"/>
          </w:tcPr>
          <w:p w14:paraId="70B635F4" w14:textId="7B18D14A" w:rsidR="00CF58C4" w:rsidRPr="00A54CC9" w:rsidRDefault="00BC778D" w:rsidP="006E7F8C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4CC9">
              <w:rPr>
                <w:rFonts w:ascii="Arial" w:hAnsi="Arial" w:cs="Arial"/>
                <w:sz w:val="18"/>
                <w:szCs w:val="18"/>
              </w:rPr>
              <w:t>03-2019</w:t>
            </w:r>
          </w:p>
        </w:tc>
        <w:tc>
          <w:tcPr>
            <w:tcW w:w="2967" w:type="dxa"/>
          </w:tcPr>
          <w:p w14:paraId="5505BB42" w14:textId="3B8B5E77" w:rsidR="00AE70AF" w:rsidRPr="00A54CC9" w:rsidRDefault="00BC778D" w:rsidP="00AE70A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54CC9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1940D657" w14:textId="52AD9DDD" w:rsidR="00CF58C4" w:rsidRPr="00A54CC9" w:rsidRDefault="00AE70AF" w:rsidP="00D201B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54CC9">
              <w:rPr>
                <w:rFonts w:ascii="Arial" w:hAnsi="Arial" w:cs="Arial"/>
                <w:sz w:val="18"/>
                <w:szCs w:val="18"/>
              </w:rPr>
              <w:t xml:space="preserve">PWr: </w:t>
            </w:r>
            <w:r w:rsidR="007B63B7" w:rsidRPr="00A54CC9">
              <w:rPr>
                <w:rFonts w:ascii="Arial" w:hAnsi="Arial" w:cs="Arial"/>
                <w:sz w:val="18"/>
                <w:szCs w:val="18"/>
              </w:rPr>
              <w:t>Kamień milowy został osiągnięty przed datą punktu ostatecznego. Przekroczenie terminu planowanego zakończenia kamienia oraz daty punktu krytycznego wynikało z opóźnienia prac programistycznych implementacji interfejsów www platformy oraz przedłużającej się rekrutacji pracowników na specjalisty ds. ergonomii.</w:t>
            </w:r>
          </w:p>
        </w:tc>
      </w:tr>
      <w:tr w:rsidR="00D14704" w:rsidRPr="00D14704" w14:paraId="72EB5746" w14:textId="77777777" w:rsidTr="009B6DCB">
        <w:tc>
          <w:tcPr>
            <w:tcW w:w="2127" w:type="dxa"/>
          </w:tcPr>
          <w:p w14:paraId="784A0880" w14:textId="30122132" w:rsidR="00CF58C4" w:rsidRPr="00D201BD" w:rsidRDefault="00CF58C4" w:rsidP="00CF58C4">
            <w:pPr>
              <w:rPr>
                <w:rFonts w:ascii="Arial" w:hAnsi="Arial" w:cs="Arial"/>
                <w:sz w:val="18"/>
                <w:szCs w:val="18"/>
              </w:rPr>
            </w:pPr>
            <w:r w:rsidRPr="00D201BD">
              <w:rPr>
                <w:rFonts w:ascii="Arial" w:hAnsi="Arial" w:cs="Arial"/>
                <w:sz w:val="18"/>
                <w:szCs w:val="18"/>
              </w:rPr>
              <w:t>KM 2.7</w:t>
            </w:r>
            <w:r w:rsidRPr="00D201BD">
              <w:rPr>
                <w:rFonts w:ascii="Arial" w:hAnsi="Arial" w:cs="Arial"/>
                <w:sz w:val="18"/>
                <w:szCs w:val="18"/>
              </w:rPr>
              <w:tab/>
              <w:t>Opracowanie raportu użyteczności i dostępności prototypu  systemu, oraz zaleceń poprawy</w:t>
            </w:r>
          </w:p>
        </w:tc>
        <w:tc>
          <w:tcPr>
            <w:tcW w:w="1842" w:type="dxa"/>
            <w:shd w:val="clear" w:color="auto" w:fill="auto"/>
          </w:tcPr>
          <w:p w14:paraId="1EFEF976" w14:textId="77777777" w:rsidR="00CF58C4" w:rsidRPr="00DA0988" w:rsidRDefault="00DE743C" w:rsidP="00CF58C4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4B351DE5" w14:textId="76694D42" w:rsidR="00315907" w:rsidRPr="00DA0988" w:rsidRDefault="00B06BF0" w:rsidP="00CF58C4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shd w:val="clear" w:color="auto" w:fill="auto"/>
          </w:tcPr>
          <w:p w14:paraId="4FC8BCB9" w14:textId="4C732740" w:rsidR="00CF58C4" w:rsidRPr="00D201BD" w:rsidRDefault="00CF58C4" w:rsidP="006E7F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01BD">
              <w:rPr>
                <w:rFonts w:ascii="Arial" w:hAnsi="Arial" w:cs="Arial"/>
                <w:sz w:val="18"/>
                <w:szCs w:val="18"/>
              </w:rPr>
              <w:t>02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D201BD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1417" w:type="dxa"/>
            <w:shd w:val="clear" w:color="auto" w:fill="auto"/>
          </w:tcPr>
          <w:p w14:paraId="62FCD993" w14:textId="56F86840" w:rsidR="00CF58C4" w:rsidRPr="00D201BD" w:rsidRDefault="00D201BD" w:rsidP="006E7F8C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01BD">
              <w:rPr>
                <w:rFonts w:ascii="Arial" w:hAnsi="Arial" w:cs="Arial"/>
                <w:sz w:val="18"/>
                <w:szCs w:val="18"/>
              </w:rPr>
              <w:t>12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D201BD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2967" w:type="dxa"/>
          </w:tcPr>
          <w:p w14:paraId="5FE21916" w14:textId="231F0F34" w:rsidR="001E245C" w:rsidRPr="00755624" w:rsidRDefault="00D201BD" w:rsidP="006E7F8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1933CA7A" w14:textId="2424BAB6" w:rsidR="00CF58C4" w:rsidRPr="00755624" w:rsidRDefault="00200613" w:rsidP="00AE70A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sz w:val="18"/>
                <w:szCs w:val="18"/>
              </w:rPr>
              <w:t xml:space="preserve">PWr: </w:t>
            </w:r>
            <w:r w:rsidR="00D201BD" w:rsidRPr="00755624">
              <w:rPr>
                <w:rFonts w:ascii="Arial" w:hAnsi="Arial" w:cs="Arial"/>
                <w:sz w:val="18"/>
                <w:szCs w:val="18"/>
              </w:rPr>
              <w:t>Kamień milowy został osiągnięty przed datą punktu ostatecznego. Przekroczenie terminu planowanego zakończenia kamienia oraz daty punktu krytycznego wynikało z opóźnienia prac programistycznych implementacji interfejsów www platformy oraz przedłużającej się rekrutacji pracowników na specjalisty ds. ergonomii.</w:t>
            </w:r>
          </w:p>
        </w:tc>
      </w:tr>
      <w:tr w:rsidR="00D14704" w:rsidRPr="00D14704" w14:paraId="4255DEF3" w14:textId="77777777" w:rsidTr="009B6DCB">
        <w:tc>
          <w:tcPr>
            <w:tcW w:w="2127" w:type="dxa"/>
          </w:tcPr>
          <w:p w14:paraId="4216E56A" w14:textId="4F9AC341" w:rsidR="00CF58C4" w:rsidRPr="007B63B7" w:rsidRDefault="00CF58C4" w:rsidP="00CF58C4">
            <w:pPr>
              <w:rPr>
                <w:rFonts w:ascii="Arial" w:hAnsi="Arial" w:cs="Arial"/>
                <w:sz w:val="18"/>
                <w:szCs w:val="18"/>
              </w:rPr>
            </w:pPr>
            <w:r w:rsidRPr="007B63B7">
              <w:rPr>
                <w:rFonts w:ascii="Arial" w:hAnsi="Arial" w:cs="Arial"/>
                <w:sz w:val="18"/>
                <w:szCs w:val="18"/>
              </w:rPr>
              <w:t>KM 2.8</w:t>
            </w:r>
            <w:r w:rsidRPr="007B63B7">
              <w:rPr>
                <w:rFonts w:ascii="Arial" w:hAnsi="Arial" w:cs="Arial"/>
                <w:sz w:val="18"/>
                <w:szCs w:val="18"/>
              </w:rPr>
              <w:tab/>
              <w:t>Zakończony audyt akceptacyjny użyteczności i dostępności systemu</w:t>
            </w:r>
          </w:p>
        </w:tc>
        <w:tc>
          <w:tcPr>
            <w:tcW w:w="1842" w:type="dxa"/>
            <w:shd w:val="clear" w:color="auto" w:fill="auto"/>
          </w:tcPr>
          <w:p w14:paraId="0F20D5CB" w14:textId="77777777" w:rsidR="00CF58C4" w:rsidRPr="007B63B7" w:rsidRDefault="00DE743C" w:rsidP="00CF58C4">
            <w:pPr>
              <w:rPr>
                <w:rFonts w:ascii="Arial" w:hAnsi="Arial" w:cs="Arial"/>
                <w:sz w:val="18"/>
                <w:szCs w:val="18"/>
              </w:rPr>
            </w:pPr>
            <w:r w:rsidRPr="007B63B7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036BE555" w14:textId="09438965" w:rsidR="00315907" w:rsidRPr="007B63B7" w:rsidRDefault="00B06BF0" w:rsidP="00CF58C4">
            <w:pPr>
              <w:rPr>
                <w:rFonts w:ascii="Arial" w:hAnsi="Arial" w:cs="Arial"/>
                <w:sz w:val="18"/>
                <w:szCs w:val="18"/>
              </w:rPr>
            </w:pPr>
            <w:r w:rsidRPr="007B63B7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shd w:val="clear" w:color="auto" w:fill="auto"/>
          </w:tcPr>
          <w:p w14:paraId="5D49AED7" w14:textId="1B6C1CB6" w:rsidR="00CF58C4" w:rsidRPr="007B63B7" w:rsidRDefault="00CF58C4" w:rsidP="006E7F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63B7">
              <w:rPr>
                <w:rFonts w:ascii="Arial" w:hAnsi="Arial" w:cs="Arial"/>
                <w:sz w:val="18"/>
                <w:szCs w:val="18"/>
              </w:rPr>
              <w:t>12</w:t>
            </w:r>
            <w:r w:rsidR="00C30FB2" w:rsidRPr="007B63B7">
              <w:rPr>
                <w:rFonts w:ascii="Arial" w:hAnsi="Arial" w:cs="Arial"/>
                <w:sz w:val="18"/>
                <w:szCs w:val="18"/>
              </w:rPr>
              <w:t>-</w:t>
            </w:r>
            <w:r w:rsidRPr="007B63B7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1417" w:type="dxa"/>
            <w:shd w:val="clear" w:color="auto" w:fill="auto"/>
          </w:tcPr>
          <w:p w14:paraId="6EC55A73" w14:textId="317D427E" w:rsidR="00CF58C4" w:rsidRPr="007B63B7" w:rsidRDefault="00CF58C4" w:rsidP="006E7F8C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67" w:type="dxa"/>
          </w:tcPr>
          <w:p w14:paraId="11A49354" w14:textId="77777777" w:rsidR="00CF58C4" w:rsidRPr="007B63B7" w:rsidRDefault="00D201BD" w:rsidP="006E7F8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B63B7"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</w:p>
          <w:p w14:paraId="242BE0A5" w14:textId="77F5FAA6" w:rsidR="00D201BD" w:rsidRPr="007B63B7" w:rsidRDefault="00D201BD" w:rsidP="006E7F8C">
            <w:pPr>
              <w:rPr>
                <w:rFonts w:ascii="Arial" w:hAnsi="Arial" w:cs="Arial"/>
                <w:sz w:val="18"/>
                <w:szCs w:val="18"/>
              </w:rPr>
            </w:pPr>
            <w:r w:rsidRPr="007B63B7">
              <w:rPr>
                <w:rFonts w:ascii="Arial" w:hAnsi="Arial" w:cs="Arial"/>
                <w:sz w:val="18"/>
                <w:szCs w:val="18"/>
              </w:rPr>
              <w:t>PWr: Przekroczenie terminu planowanego zakończenia kamienia wynika z opóźnienia prac programistycznych implementacji interfejsów platformy udostępniającej dane. Data punktu ostatecznego nie jest zagrożona.</w:t>
            </w:r>
          </w:p>
        </w:tc>
      </w:tr>
      <w:tr w:rsidR="00D14704" w:rsidRPr="00D14704" w14:paraId="2F13C232" w14:textId="77777777" w:rsidTr="009B6DCB">
        <w:tc>
          <w:tcPr>
            <w:tcW w:w="2127" w:type="dxa"/>
          </w:tcPr>
          <w:p w14:paraId="0548F899" w14:textId="712A6B4A" w:rsidR="00C357A2" w:rsidRPr="00D14704" w:rsidRDefault="00C357A2" w:rsidP="00C357A2">
            <w:pPr>
              <w:rPr>
                <w:rFonts w:ascii="Arial" w:hAnsi="Arial" w:cs="Arial"/>
                <w:sz w:val="18"/>
                <w:szCs w:val="18"/>
              </w:rPr>
            </w:pPr>
            <w:r w:rsidRPr="00D14704">
              <w:rPr>
                <w:rFonts w:ascii="Arial" w:hAnsi="Arial" w:cs="Arial"/>
                <w:sz w:val="18"/>
                <w:szCs w:val="18"/>
              </w:rPr>
              <w:t>KM 3.1</w:t>
            </w:r>
            <w:r w:rsidRPr="00D14704">
              <w:rPr>
                <w:rFonts w:ascii="Arial" w:hAnsi="Arial" w:cs="Arial"/>
                <w:sz w:val="18"/>
                <w:szCs w:val="18"/>
              </w:rPr>
              <w:tab/>
              <w:t>Zakończenie procedur przetargowych i uruchomienie aparatury</w:t>
            </w:r>
          </w:p>
        </w:tc>
        <w:tc>
          <w:tcPr>
            <w:tcW w:w="1842" w:type="dxa"/>
            <w:shd w:val="clear" w:color="auto" w:fill="auto"/>
          </w:tcPr>
          <w:p w14:paraId="4DF1D2C8" w14:textId="77777777" w:rsidR="00C357A2" w:rsidRPr="00DA0988" w:rsidRDefault="00DE743C" w:rsidP="00C357A2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KPI.1</w:t>
            </w:r>
          </w:p>
          <w:p w14:paraId="5B75B77C" w14:textId="761E6D1E" w:rsidR="00315907" w:rsidRPr="00DA0988" w:rsidRDefault="00CA73AE" w:rsidP="00C357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14:paraId="4E0CE8D6" w14:textId="33DBD71A" w:rsidR="00C357A2" w:rsidRPr="00D14704" w:rsidRDefault="00C357A2" w:rsidP="006E7F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4704">
              <w:rPr>
                <w:rFonts w:ascii="Arial" w:hAnsi="Arial" w:cs="Arial"/>
                <w:sz w:val="18"/>
                <w:szCs w:val="18"/>
              </w:rPr>
              <w:t>06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D14704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1417" w:type="dxa"/>
            <w:shd w:val="clear" w:color="auto" w:fill="auto"/>
          </w:tcPr>
          <w:p w14:paraId="604D3CF2" w14:textId="42D74CA9" w:rsidR="00C357A2" w:rsidRPr="00D14704" w:rsidRDefault="00C357A2" w:rsidP="006E7F8C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4704">
              <w:rPr>
                <w:rFonts w:ascii="Arial" w:hAnsi="Arial" w:cs="Arial"/>
                <w:sz w:val="18"/>
                <w:szCs w:val="18"/>
              </w:rPr>
              <w:t>08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D14704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2967" w:type="dxa"/>
          </w:tcPr>
          <w:p w14:paraId="02A029FC" w14:textId="31DFBBA6" w:rsidR="001E245C" w:rsidRDefault="001E245C" w:rsidP="006E7F8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0E27FCA3" w14:textId="63C77473" w:rsidR="00C357A2" w:rsidRPr="00755624" w:rsidRDefault="00200613" w:rsidP="006E7F8C">
            <w:pPr>
              <w:rPr>
                <w:rFonts w:ascii="Arial" w:hAnsi="Arial" w:cs="Arial"/>
                <w:sz w:val="18"/>
                <w:szCs w:val="18"/>
              </w:rPr>
            </w:pPr>
            <w:r w:rsidRPr="00755624">
              <w:rPr>
                <w:rFonts w:ascii="Arial" w:hAnsi="Arial" w:cs="Arial"/>
                <w:sz w:val="18"/>
                <w:szCs w:val="18"/>
              </w:rPr>
              <w:t xml:space="preserve">PWr: </w:t>
            </w:r>
            <w:r w:rsidR="00C8564A" w:rsidRPr="00C8564A">
              <w:rPr>
                <w:rFonts w:ascii="Arial" w:hAnsi="Arial" w:cs="Arial"/>
                <w:sz w:val="18"/>
                <w:szCs w:val="18"/>
              </w:rPr>
              <w:t>KM został osiągnięty przed data punktu krytycznego.</w:t>
            </w:r>
            <w:r w:rsidR="00C856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357A2" w:rsidRPr="00755624">
              <w:rPr>
                <w:rFonts w:ascii="Arial" w:hAnsi="Arial" w:cs="Arial"/>
                <w:sz w:val="18"/>
                <w:szCs w:val="18"/>
              </w:rPr>
              <w:t>Przesunięcie związane z opóźnieniami techniczno-administracyjnymi systemu administracyjno-księgowego wykorzystywanego na Uczelni.</w:t>
            </w:r>
          </w:p>
        </w:tc>
      </w:tr>
      <w:tr w:rsidR="00D14704" w:rsidRPr="00D14704" w14:paraId="6C90D1A9" w14:textId="77777777" w:rsidTr="009B6DCB">
        <w:tc>
          <w:tcPr>
            <w:tcW w:w="2127" w:type="dxa"/>
          </w:tcPr>
          <w:p w14:paraId="397A4292" w14:textId="389F14A4" w:rsidR="00C357A2" w:rsidRPr="00D14704" w:rsidRDefault="00C357A2" w:rsidP="00C357A2">
            <w:pPr>
              <w:rPr>
                <w:rFonts w:ascii="Arial" w:hAnsi="Arial" w:cs="Arial"/>
                <w:sz w:val="18"/>
                <w:szCs w:val="18"/>
              </w:rPr>
            </w:pPr>
            <w:r w:rsidRPr="00D14704">
              <w:rPr>
                <w:rFonts w:ascii="Arial" w:hAnsi="Arial" w:cs="Arial"/>
                <w:sz w:val="18"/>
                <w:szCs w:val="18"/>
              </w:rPr>
              <w:t>KM 3.2</w:t>
            </w:r>
            <w:r w:rsidRPr="00D14704">
              <w:rPr>
                <w:rFonts w:ascii="Arial" w:hAnsi="Arial" w:cs="Arial"/>
                <w:sz w:val="18"/>
                <w:szCs w:val="18"/>
              </w:rPr>
              <w:tab/>
              <w:t>Przygotowanie procedur</w:t>
            </w:r>
          </w:p>
        </w:tc>
        <w:tc>
          <w:tcPr>
            <w:tcW w:w="1842" w:type="dxa"/>
            <w:shd w:val="clear" w:color="auto" w:fill="auto"/>
          </w:tcPr>
          <w:p w14:paraId="657FD8EE" w14:textId="77777777" w:rsidR="00C357A2" w:rsidRPr="00DA0988" w:rsidRDefault="00DE743C" w:rsidP="00C357A2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KPI.1</w:t>
            </w:r>
          </w:p>
          <w:p w14:paraId="2258A1D9" w14:textId="70678A8C" w:rsidR="0052570B" w:rsidRPr="00DA0988" w:rsidRDefault="00CA73AE" w:rsidP="00C357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14:paraId="3D45CE42" w14:textId="5A8730D8" w:rsidR="00C357A2" w:rsidRPr="00D14704" w:rsidRDefault="00C357A2" w:rsidP="006E7F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4704">
              <w:rPr>
                <w:rFonts w:ascii="Arial" w:hAnsi="Arial" w:cs="Arial"/>
                <w:sz w:val="18"/>
                <w:szCs w:val="18"/>
              </w:rPr>
              <w:t>02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D14704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1417" w:type="dxa"/>
            <w:shd w:val="clear" w:color="auto" w:fill="auto"/>
          </w:tcPr>
          <w:p w14:paraId="3A069E4E" w14:textId="4000CEA0" w:rsidR="00C357A2" w:rsidRPr="00D14704" w:rsidRDefault="00C357A2" w:rsidP="006E7F8C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4704">
              <w:rPr>
                <w:rFonts w:ascii="Arial" w:hAnsi="Arial" w:cs="Arial"/>
                <w:sz w:val="18"/>
                <w:szCs w:val="18"/>
              </w:rPr>
              <w:t>02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D14704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2967" w:type="dxa"/>
          </w:tcPr>
          <w:p w14:paraId="7BD2BEA5" w14:textId="77777777" w:rsidR="001E245C" w:rsidRPr="00755624" w:rsidRDefault="001E245C" w:rsidP="006E7F8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2AF3F87E" w14:textId="6A4F35E0" w:rsidR="00C357A2" w:rsidRPr="00755624" w:rsidRDefault="00C357A2" w:rsidP="006E7F8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4704" w:rsidRPr="00D14704" w14:paraId="21C257F2" w14:textId="77777777" w:rsidTr="009B6DCB">
        <w:tc>
          <w:tcPr>
            <w:tcW w:w="2127" w:type="dxa"/>
          </w:tcPr>
          <w:p w14:paraId="6CB1C44F" w14:textId="1C544FA8" w:rsidR="00811EF9" w:rsidRPr="00A54CC9" w:rsidRDefault="00811EF9" w:rsidP="00811EF9">
            <w:pPr>
              <w:rPr>
                <w:rFonts w:ascii="Arial" w:hAnsi="Arial" w:cs="Arial"/>
                <w:sz w:val="18"/>
                <w:szCs w:val="18"/>
              </w:rPr>
            </w:pPr>
            <w:r w:rsidRPr="00A54CC9">
              <w:rPr>
                <w:rFonts w:ascii="Arial" w:hAnsi="Arial" w:cs="Arial"/>
                <w:sz w:val="18"/>
                <w:szCs w:val="18"/>
              </w:rPr>
              <w:t>KM 3.3</w:t>
            </w:r>
            <w:r w:rsidRPr="00A54CC9">
              <w:rPr>
                <w:rFonts w:ascii="Arial" w:hAnsi="Arial" w:cs="Arial"/>
                <w:sz w:val="18"/>
                <w:szCs w:val="18"/>
              </w:rPr>
              <w:tab/>
              <w:t>Wdrożenie procedur i odpowiednich aktów prawnych</w:t>
            </w:r>
          </w:p>
        </w:tc>
        <w:tc>
          <w:tcPr>
            <w:tcW w:w="1842" w:type="dxa"/>
            <w:shd w:val="clear" w:color="auto" w:fill="auto"/>
          </w:tcPr>
          <w:p w14:paraId="48D06BE4" w14:textId="77777777" w:rsidR="0052570B" w:rsidRPr="00A54CC9" w:rsidRDefault="00DE743C" w:rsidP="00811EF9">
            <w:pPr>
              <w:rPr>
                <w:rFonts w:ascii="Arial" w:hAnsi="Arial" w:cs="Arial"/>
                <w:sz w:val="18"/>
                <w:szCs w:val="18"/>
              </w:rPr>
            </w:pPr>
            <w:r w:rsidRPr="00A54CC9">
              <w:rPr>
                <w:rFonts w:ascii="Arial" w:hAnsi="Arial" w:cs="Arial"/>
                <w:sz w:val="18"/>
                <w:szCs w:val="18"/>
              </w:rPr>
              <w:t>KPI.1</w:t>
            </w:r>
          </w:p>
          <w:p w14:paraId="7AC506EE" w14:textId="6B0AA4BD" w:rsidR="00811EF9" w:rsidRPr="00A54CC9" w:rsidRDefault="00CA73AE" w:rsidP="00811EF9">
            <w:pPr>
              <w:rPr>
                <w:rFonts w:ascii="Arial" w:hAnsi="Arial" w:cs="Arial"/>
                <w:sz w:val="18"/>
                <w:szCs w:val="18"/>
              </w:rPr>
            </w:pPr>
            <w:r w:rsidRPr="00A54CC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14:paraId="73A7CF85" w14:textId="2E42696A" w:rsidR="00811EF9" w:rsidRPr="00A54CC9" w:rsidRDefault="00811EF9" w:rsidP="006E7F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4CC9">
              <w:rPr>
                <w:rFonts w:ascii="Arial" w:hAnsi="Arial" w:cs="Arial"/>
                <w:sz w:val="18"/>
                <w:szCs w:val="18"/>
              </w:rPr>
              <w:t>02</w:t>
            </w:r>
            <w:r w:rsidR="00C30FB2" w:rsidRPr="00A54CC9">
              <w:rPr>
                <w:rFonts w:ascii="Arial" w:hAnsi="Arial" w:cs="Arial"/>
                <w:sz w:val="18"/>
                <w:szCs w:val="18"/>
              </w:rPr>
              <w:t>-</w:t>
            </w:r>
            <w:r w:rsidRPr="00A54CC9">
              <w:rPr>
                <w:rFonts w:ascii="Arial" w:hAnsi="Arial" w:cs="Arial"/>
                <w:sz w:val="18"/>
                <w:szCs w:val="18"/>
              </w:rPr>
              <w:t>2019</w:t>
            </w:r>
          </w:p>
        </w:tc>
        <w:tc>
          <w:tcPr>
            <w:tcW w:w="1417" w:type="dxa"/>
            <w:shd w:val="clear" w:color="auto" w:fill="auto"/>
          </w:tcPr>
          <w:p w14:paraId="07D11349" w14:textId="2A06F1DA" w:rsidR="00811EF9" w:rsidRPr="00A54CC9" w:rsidRDefault="007B63B7" w:rsidP="006E7F8C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4CC9">
              <w:rPr>
                <w:rFonts w:ascii="Arial" w:hAnsi="Arial" w:cs="Arial"/>
                <w:sz w:val="18"/>
                <w:szCs w:val="18"/>
              </w:rPr>
              <w:t>01-2019</w:t>
            </w:r>
          </w:p>
        </w:tc>
        <w:tc>
          <w:tcPr>
            <w:tcW w:w="2967" w:type="dxa"/>
          </w:tcPr>
          <w:p w14:paraId="7ADD95A2" w14:textId="036C8F4D" w:rsidR="00811EF9" w:rsidRPr="00A54CC9" w:rsidRDefault="007B63B7" w:rsidP="006E7F8C">
            <w:pPr>
              <w:rPr>
                <w:rFonts w:ascii="Arial" w:hAnsi="Arial" w:cs="Arial"/>
                <w:sz w:val="18"/>
                <w:szCs w:val="18"/>
              </w:rPr>
            </w:pPr>
            <w:r w:rsidRPr="00A54CC9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811EF9" w:rsidRPr="00D14704" w14:paraId="224135AA" w14:textId="77777777" w:rsidTr="009B6DCB">
        <w:tc>
          <w:tcPr>
            <w:tcW w:w="2127" w:type="dxa"/>
          </w:tcPr>
          <w:p w14:paraId="6CE7D654" w14:textId="40D8F7B3" w:rsidR="00811EF9" w:rsidRPr="00D14704" w:rsidRDefault="00811EF9" w:rsidP="00811EF9">
            <w:pPr>
              <w:rPr>
                <w:rFonts w:ascii="Arial" w:hAnsi="Arial" w:cs="Arial"/>
                <w:sz w:val="18"/>
                <w:szCs w:val="18"/>
              </w:rPr>
            </w:pPr>
            <w:r w:rsidRPr="00D14704">
              <w:rPr>
                <w:rFonts w:ascii="Arial" w:hAnsi="Arial" w:cs="Arial"/>
                <w:sz w:val="18"/>
                <w:szCs w:val="18"/>
              </w:rPr>
              <w:lastRenderedPageBreak/>
              <w:t>KM 3.4</w:t>
            </w:r>
            <w:r w:rsidRPr="00D14704">
              <w:rPr>
                <w:rFonts w:ascii="Arial" w:hAnsi="Arial" w:cs="Arial"/>
                <w:sz w:val="18"/>
                <w:szCs w:val="18"/>
              </w:rPr>
              <w:tab/>
            </w:r>
            <w:proofErr w:type="spellStart"/>
            <w:r w:rsidRPr="00D14704">
              <w:rPr>
                <w:rFonts w:ascii="Arial" w:hAnsi="Arial" w:cs="Arial"/>
                <w:sz w:val="18"/>
                <w:szCs w:val="18"/>
              </w:rPr>
              <w:t>Zdigitalizowane</w:t>
            </w:r>
            <w:proofErr w:type="spellEnd"/>
            <w:r w:rsidRPr="00D14704">
              <w:rPr>
                <w:rFonts w:ascii="Arial" w:hAnsi="Arial" w:cs="Arial"/>
                <w:sz w:val="18"/>
                <w:szCs w:val="18"/>
              </w:rPr>
              <w:t xml:space="preserve"> 25% zadeklarowanego zasobu</w:t>
            </w:r>
          </w:p>
        </w:tc>
        <w:tc>
          <w:tcPr>
            <w:tcW w:w="1842" w:type="dxa"/>
            <w:shd w:val="clear" w:color="auto" w:fill="auto"/>
          </w:tcPr>
          <w:p w14:paraId="7CA74D5A" w14:textId="77777777" w:rsidR="00026A23" w:rsidRPr="00DA0988" w:rsidRDefault="00DE743C" w:rsidP="00026A23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KPI.2</w:t>
            </w:r>
          </w:p>
          <w:p w14:paraId="15163F4B" w14:textId="46047648" w:rsidR="0052570B" w:rsidRPr="00DA0988" w:rsidRDefault="00CA73AE" w:rsidP="00026A2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15 848,00</w:t>
            </w:r>
          </w:p>
        </w:tc>
        <w:tc>
          <w:tcPr>
            <w:tcW w:w="1418" w:type="dxa"/>
            <w:shd w:val="clear" w:color="auto" w:fill="auto"/>
          </w:tcPr>
          <w:p w14:paraId="1186CD95" w14:textId="799BBCC8" w:rsidR="00811EF9" w:rsidRPr="00D14704" w:rsidRDefault="00811EF9" w:rsidP="006E7F8C">
            <w:pPr>
              <w:jc w:val="center"/>
              <w:rPr>
                <w:rFonts w:ascii="Arial" w:hAnsi="Arial" w:cs="Arial"/>
                <w:color w:val="0D0D0D"/>
                <w:sz w:val="18"/>
                <w:szCs w:val="18"/>
              </w:rPr>
            </w:pPr>
            <w:r w:rsidRPr="00D14704">
              <w:rPr>
                <w:rFonts w:ascii="Arial" w:hAnsi="Arial" w:cs="Arial"/>
                <w:color w:val="0D0D0D"/>
                <w:sz w:val="18"/>
                <w:szCs w:val="18"/>
              </w:rPr>
              <w:t>12</w:t>
            </w:r>
            <w:r w:rsidR="00C30FB2">
              <w:rPr>
                <w:rFonts w:ascii="Arial" w:hAnsi="Arial" w:cs="Arial"/>
                <w:color w:val="0D0D0D"/>
                <w:sz w:val="18"/>
                <w:szCs w:val="18"/>
              </w:rPr>
              <w:t>-</w:t>
            </w:r>
            <w:r w:rsidRPr="00D14704">
              <w:rPr>
                <w:rFonts w:ascii="Arial" w:hAnsi="Arial" w:cs="Arial"/>
                <w:color w:val="0D0D0D"/>
                <w:sz w:val="18"/>
                <w:szCs w:val="18"/>
              </w:rPr>
              <w:t>2017</w:t>
            </w:r>
          </w:p>
        </w:tc>
        <w:tc>
          <w:tcPr>
            <w:tcW w:w="1417" w:type="dxa"/>
            <w:shd w:val="clear" w:color="auto" w:fill="auto"/>
          </w:tcPr>
          <w:p w14:paraId="7B897C7B" w14:textId="59E21D2B" w:rsidR="00811EF9" w:rsidRPr="00D14704" w:rsidRDefault="00811EF9" w:rsidP="006E7F8C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4704">
              <w:rPr>
                <w:rFonts w:ascii="Arial" w:hAnsi="Arial" w:cs="Arial"/>
                <w:sz w:val="18"/>
                <w:szCs w:val="18"/>
              </w:rPr>
              <w:t>12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D14704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2967" w:type="dxa"/>
          </w:tcPr>
          <w:p w14:paraId="704F554E" w14:textId="77777777" w:rsidR="00811EF9" w:rsidRPr="00755624" w:rsidRDefault="00811EF9" w:rsidP="006E7F8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64797317" w14:textId="249E848A" w:rsidR="00811EF9" w:rsidRPr="00755624" w:rsidRDefault="00811EF9" w:rsidP="006E7F8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1EF9" w:rsidRPr="00D14704" w14:paraId="28883E46" w14:textId="77777777" w:rsidTr="009B6DCB">
        <w:tc>
          <w:tcPr>
            <w:tcW w:w="2127" w:type="dxa"/>
          </w:tcPr>
          <w:p w14:paraId="2A2C700E" w14:textId="7B0E5092" w:rsidR="00811EF9" w:rsidRPr="001C0EAC" w:rsidRDefault="00811EF9" w:rsidP="00811EF9">
            <w:pPr>
              <w:rPr>
                <w:rFonts w:ascii="Arial" w:hAnsi="Arial" w:cs="Arial"/>
                <w:sz w:val="18"/>
                <w:szCs w:val="18"/>
              </w:rPr>
            </w:pPr>
            <w:r w:rsidRPr="001C0EAC">
              <w:rPr>
                <w:rFonts w:ascii="Arial" w:hAnsi="Arial" w:cs="Arial"/>
                <w:sz w:val="18"/>
                <w:szCs w:val="18"/>
              </w:rPr>
              <w:t>KM 3.5</w:t>
            </w:r>
            <w:r w:rsidRPr="001C0EAC">
              <w:rPr>
                <w:rFonts w:ascii="Arial" w:hAnsi="Arial" w:cs="Arial"/>
                <w:sz w:val="18"/>
                <w:szCs w:val="18"/>
              </w:rPr>
              <w:tab/>
            </w:r>
            <w:proofErr w:type="spellStart"/>
            <w:r w:rsidRPr="001C0EAC">
              <w:rPr>
                <w:rFonts w:ascii="Arial" w:hAnsi="Arial" w:cs="Arial"/>
                <w:sz w:val="18"/>
                <w:szCs w:val="18"/>
              </w:rPr>
              <w:t>Zdigitalizowane</w:t>
            </w:r>
            <w:proofErr w:type="spellEnd"/>
            <w:r w:rsidRPr="001C0EAC">
              <w:rPr>
                <w:rFonts w:ascii="Arial" w:hAnsi="Arial" w:cs="Arial"/>
                <w:sz w:val="18"/>
                <w:szCs w:val="18"/>
              </w:rPr>
              <w:t xml:space="preserve"> 60% zadeklarowanego zasobu</w:t>
            </w:r>
          </w:p>
        </w:tc>
        <w:tc>
          <w:tcPr>
            <w:tcW w:w="1842" w:type="dxa"/>
            <w:shd w:val="clear" w:color="auto" w:fill="auto"/>
          </w:tcPr>
          <w:p w14:paraId="1E509261" w14:textId="77777777" w:rsidR="00811EF9" w:rsidRPr="00DA0988" w:rsidRDefault="00DE743C" w:rsidP="00026A23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KPI.2</w:t>
            </w:r>
          </w:p>
          <w:p w14:paraId="05D38C00" w14:textId="0473E9CB" w:rsidR="0052570B" w:rsidRPr="00DA0988" w:rsidRDefault="00CA73AE" w:rsidP="00026A2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15 848,00</w:t>
            </w:r>
          </w:p>
        </w:tc>
        <w:tc>
          <w:tcPr>
            <w:tcW w:w="1418" w:type="dxa"/>
            <w:shd w:val="clear" w:color="auto" w:fill="auto"/>
          </w:tcPr>
          <w:p w14:paraId="1FAE9758" w14:textId="6F5C3BF4" w:rsidR="00811EF9" w:rsidRPr="001C0EAC" w:rsidRDefault="00811EF9" w:rsidP="006E7F8C">
            <w:pPr>
              <w:jc w:val="center"/>
              <w:rPr>
                <w:rFonts w:ascii="Arial" w:hAnsi="Arial" w:cs="Arial"/>
                <w:color w:val="0D0D0D"/>
                <w:sz w:val="18"/>
                <w:szCs w:val="18"/>
              </w:rPr>
            </w:pPr>
            <w:r w:rsidRPr="001C0EAC">
              <w:rPr>
                <w:rFonts w:ascii="Arial" w:hAnsi="Arial" w:cs="Arial"/>
                <w:color w:val="0D0D0D"/>
                <w:sz w:val="18"/>
                <w:szCs w:val="18"/>
              </w:rPr>
              <w:t>12</w:t>
            </w:r>
            <w:r w:rsidR="00C30FB2">
              <w:rPr>
                <w:rFonts w:ascii="Arial" w:hAnsi="Arial" w:cs="Arial"/>
                <w:color w:val="0D0D0D"/>
                <w:sz w:val="18"/>
                <w:szCs w:val="18"/>
              </w:rPr>
              <w:t>-</w:t>
            </w:r>
            <w:r w:rsidRPr="001C0EAC">
              <w:rPr>
                <w:rFonts w:ascii="Arial" w:hAnsi="Arial" w:cs="Arial"/>
                <w:color w:val="0D0D0D"/>
                <w:sz w:val="18"/>
                <w:szCs w:val="18"/>
              </w:rPr>
              <w:t>2018</w:t>
            </w:r>
          </w:p>
        </w:tc>
        <w:tc>
          <w:tcPr>
            <w:tcW w:w="1417" w:type="dxa"/>
            <w:shd w:val="clear" w:color="auto" w:fill="auto"/>
          </w:tcPr>
          <w:p w14:paraId="07F0DF6B" w14:textId="015B1180" w:rsidR="00811EF9" w:rsidRPr="001C0EAC" w:rsidRDefault="001C0EAC" w:rsidP="006E7F8C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0EAC">
              <w:rPr>
                <w:rFonts w:ascii="Arial" w:hAnsi="Arial" w:cs="Arial"/>
                <w:sz w:val="18"/>
                <w:szCs w:val="18"/>
              </w:rPr>
              <w:t>12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1C0EAC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2967" w:type="dxa"/>
          </w:tcPr>
          <w:p w14:paraId="3EB7B42F" w14:textId="0042396A" w:rsidR="00811EF9" w:rsidRPr="00755624" w:rsidRDefault="001C0EAC" w:rsidP="006E7F8C">
            <w:pPr>
              <w:rPr>
                <w:rFonts w:ascii="Arial" w:hAnsi="Arial" w:cs="Arial"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811EF9" w:rsidRPr="00D14704" w14:paraId="2AC81ECA" w14:textId="77777777" w:rsidTr="009B6DCB">
        <w:tc>
          <w:tcPr>
            <w:tcW w:w="2127" w:type="dxa"/>
          </w:tcPr>
          <w:p w14:paraId="3EDC0A94" w14:textId="64E72435" w:rsidR="00811EF9" w:rsidRPr="007B63B7" w:rsidRDefault="00811EF9" w:rsidP="00811EF9">
            <w:pPr>
              <w:rPr>
                <w:rFonts w:ascii="Arial" w:hAnsi="Arial" w:cs="Arial"/>
                <w:sz w:val="18"/>
                <w:szCs w:val="18"/>
              </w:rPr>
            </w:pPr>
            <w:r w:rsidRPr="007B63B7">
              <w:rPr>
                <w:rFonts w:ascii="Arial" w:hAnsi="Arial" w:cs="Arial"/>
                <w:sz w:val="18"/>
                <w:szCs w:val="18"/>
              </w:rPr>
              <w:t>KM 3.6</w:t>
            </w:r>
            <w:r w:rsidRPr="007B63B7">
              <w:rPr>
                <w:rFonts w:ascii="Arial" w:hAnsi="Arial" w:cs="Arial"/>
                <w:sz w:val="18"/>
                <w:szCs w:val="18"/>
              </w:rPr>
              <w:tab/>
            </w:r>
            <w:proofErr w:type="spellStart"/>
            <w:r w:rsidRPr="007B63B7">
              <w:rPr>
                <w:rFonts w:ascii="Arial" w:hAnsi="Arial" w:cs="Arial"/>
                <w:sz w:val="18"/>
                <w:szCs w:val="18"/>
              </w:rPr>
              <w:t>Zdigitalizowane</w:t>
            </w:r>
            <w:proofErr w:type="spellEnd"/>
            <w:r w:rsidRPr="007B63B7">
              <w:rPr>
                <w:rFonts w:ascii="Arial" w:hAnsi="Arial" w:cs="Arial"/>
                <w:sz w:val="18"/>
                <w:szCs w:val="18"/>
              </w:rPr>
              <w:t xml:space="preserve"> 100% zadeklarowanego zasobu</w:t>
            </w:r>
          </w:p>
        </w:tc>
        <w:tc>
          <w:tcPr>
            <w:tcW w:w="1842" w:type="dxa"/>
            <w:shd w:val="clear" w:color="auto" w:fill="auto"/>
          </w:tcPr>
          <w:p w14:paraId="3EDC2A93" w14:textId="77777777" w:rsidR="00811EF9" w:rsidRPr="007B63B7" w:rsidRDefault="00DE743C" w:rsidP="00026A23">
            <w:pPr>
              <w:rPr>
                <w:rFonts w:ascii="Arial" w:hAnsi="Arial" w:cs="Arial"/>
                <w:sz w:val="18"/>
                <w:szCs w:val="18"/>
              </w:rPr>
            </w:pPr>
            <w:r w:rsidRPr="007B63B7">
              <w:rPr>
                <w:rFonts w:ascii="Arial" w:hAnsi="Arial" w:cs="Arial"/>
                <w:sz w:val="18"/>
                <w:szCs w:val="18"/>
              </w:rPr>
              <w:t>KPI.2</w:t>
            </w:r>
          </w:p>
          <w:p w14:paraId="1A8E9AEC" w14:textId="2BC1B7AC" w:rsidR="0052570B" w:rsidRPr="007B63B7" w:rsidRDefault="00CA73AE" w:rsidP="00026A23">
            <w:pPr>
              <w:rPr>
                <w:rFonts w:ascii="Arial" w:hAnsi="Arial" w:cs="Arial"/>
                <w:sz w:val="18"/>
                <w:szCs w:val="18"/>
              </w:rPr>
            </w:pPr>
            <w:r w:rsidRPr="007B63B7">
              <w:rPr>
                <w:rFonts w:ascii="Arial" w:hAnsi="Arial" w:cs="Arial"/>
                <w:sz w:val="18"/>
                <w:szCs w:val="18"/>
              </w:rPr>
              <w:t>15 848,00</w:t>
            </w:r>
          </w:p>
        </w:tc>
        <w:tc>
          <w:tcPr>
            <w:tcW w:w="1418" w:type="dxa"/>
            <w:shd w:val="clear" w:color="auto" w:fill="auto"/>
          </w:tcPr>
          <w:p w14:paraId="6BDA0A53" w14:textId="4344BD5C" w:rsidR="00811EF9" w:rsidRPr="007B63B7" w:rsidRDefault="00811EF9" w:rsidP="006E7F8C">
            <w:pPr>
              <w:jc w:val="center"/>
              <w:rPr>
                <w:rFonts w:ascii="Arial" w:hAnsi="Arial" w:cs="Arial"/>
                <w:color w:val="0D0D0D"/>
                <w:sz w:val="18"/>
                <w:szCs w:val="18"/>
              </w:rPr>
            </w:pPr>
            <w:r w:rsidRPr="007B63B7">
              <w:rPr>
                <w:rFonts w:ascii="Arial" w:hAnsi="Arial" w:cs="Arial"/>
                <w:color w:val="0D0D0D"/>
                <w:sz w:val="18"/>
                <w:szCs w:val="18"/>
              </w:rPr>
              <w:t>05</w:t>
            </w:r>
            <w:r w:rsidR="00C30FB2" w:rsidRPr="007B63B7">
              <w:rPr>
                <w:rFonts w:ascii="Arial" w:hAnsi="Arial" w:cs="Arial"/>
                <w:color w:val="0D0D0D"/>
                <w:sz w:val="18"/>
                <w:szCs w:val="18"/>
              </w:rPr>
              <w:t>-</w:t>
            </w:r>
            <w:r w:rsidRPr="007B63B7">
              <w:rPr>
                <w:rFonts w:ascii="Arial" w:hAnsi="Arial" w:cs="Arial"/>
                <w:color w:val="0D0D0D"/>
                <w:sz w:val="18"/>
                <w:szCs w:val="18"/>
              </w:rPr>
              <w:t>2019</w:t>
            </w:r>
          </w:p>
        </w:tc>
        <w:tc>
          <w:tcPr>
            <w:tcW w:w="1417" w:type="dxa"/>
            <w:shd w:val="clear" w:color="auto" w:fill="auto"/>
          </w:tcPr>
          <w:p w14:paraId="26CB1401" w14:textId="368259DE" w:rsidR="00811EF9" w:rsidRPr="007B63B7" w:rsidRDefault="00811EF9" w:rsidP="006E7F8C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67" w:type="dxa"/>
          </w:tcPr>
          <w:p w14:paraId="57CB3BF6" w14:textId="7612418A" w:rsidR="00811EF9" w:rsidRPr="007B63B7" w:rsidRDefault="002815BB" w:rsidP="006E7F8C">
            <w:pPr>
              <w:rPr>
                <w:rFonts w:ascii="Arial" w:hAnsi="Arial" w:cs="Arial"/>
                <w:sz w:val="18"/>
                <w:szCs w:val="18"/>
              </w:rPr>
            </w:pPr>
            <w:r w:rsidRPr="007B63B7"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</w:p>
        </w:tc>
      </w:tr>
      <w:tr w:rsidR="00811EF9" w:rsidRPr="00D14704" w14:paraId="1762BE01" w14:textId="77777777" w:rsidTr="009B6DCB">
        <w:tc>
          <w:tcPr>
            <w:tcW w:w="2127" w:type="dxa"/>
          </w:tcPr>
          <w:p w14:paraId="608F928D" w14:textId="649E1651" w:rsidR="00811EF9" w:rsidRPr="001C0EAC" w:rsidRDefault="00811EF9" w:rsidP="00811EF9">
            <w:pPr>
              <w:rPr>
                <w:rFonts w:ascii="Arial" w:hAnsi="Arial" w:cs="Arial"/>
                <w:sz w:val="18"/>
                <w:szCs w:val="18"/>
              </w:rPr>
            </w:pPr>
            <w:r w:rsidRPr="001C0EAC">
              <w:rPr>
                <w:rFonts w:ascii="Arial" w:hAnsi="Arial" w:cs="Arial"/>
                <w:sz w:val="18"/>
                <w:szCs w:val="18"/>
              </w:rPr>
              <w:t>KM 3.7</w:t>
            </w:r>
            <w:r w:rsidRPr="001C0EAC">
              <w:rPr>
                <w:rFonts w:ascii="Arial" w:hAnsi="Arial" w:cs="Arial"/>
                <w:sz w:val="18"/>
                <w:szCs w:val="18"/>
              </w:rPr>
              <w:tab/>
              <w:t>Opisane, zweryfikowane i udostępnione 25% zadeklarowanego zasobu</w:t>
            </w:r>
          </w:p>
        </w:tc>
        <w:tc>
          <w:tcPr>
            <w:tcW w:w="1842" w:type="dxa"/>
            <w:shd w:val="clear" w:color="auto" w:fill="auto"/>
          </w:tcPr>
          <w:p w14:paraId="3D6F5E31" w14:textId="77777777" w:rsidR="008F7D5C" w:rsidRPr="00DA0988" w:rsidRDefault="00AD4314" w:rsidP="00811EF9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KPI.3</w:t>
            </w:r>
          </w:p>
          <w:p w14:paraId="7EF61E89" w14:textId="21B80767" w:rsidR="0052570B" w:rsidRPr="00DA0988" w:rsidRDefault="00CA73AE" w:rsidP="00CA73A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32 792,</w:t>
            </w:r>
            <w:r w:rsidR="0052570B" w:rsidRPr="00DA0988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1418" w:type="dxa"/>
            <w:shd w:val="clear" w:color="auto" w:fill="auto"/>
          </w:tcPr>
          <w:p w14:paraId="42FE5C84" w14:textId="4F28B0F9" w:rsidR="00811EF9" w:rsidRPr="001C0EAC" w:rsidRDefault="00811EF9" w:rsidP="006E7F8C">
            <w:pPr>
              <w:jc w:val="center"/>
              <w:rPr>
                <w:rFonts w:ascii="Arial" w:hAnsi="Arial" w:cs="Arial"/>
                <w:color w:val="0D0D0D"/>
                <w:sz w:val="18"/>
                <w:szCs w:val="18"/>
              </w:rPr>
            </w:pPr>
            <w:r w:rsidRPr="001C0EAC">
              <w:rPr>
                <w:rFonts w:ascii="Arial" w:hAnsi="Arial" w:cs="Arial"/>
                <w:color w:val="0D0D0D"/>
                <w:sz w:val="18"/>
                <w:szCs w:val="18"/>
              </w:rPr>
              <w:t>03</w:t>
            </w:r>
            <w:r w:rsidR="00C30FB2">
              <w:rPr>
                <w:rFonts w:ascii="Arial" w:hAnsi="Arial" w:cs="Arial"/>
                <w:color w:val="0D0D0D"/>
                <w:sz w:val="18"/>
                <w:szCs w:val="18"/>
              </w:rPr>
              <w:t>-</w:t>
            </w:r>
            <w:r w:rsidRPr="001C0EAC">
              <w:rPr>
                <w:rFonts w:ascii="Arial" w:hAnsi="Arial" w:cs="Arial"/>
                <w:color w:val="0D0D0D"/>
                <w:sz w:val="18"/>
                <w:szCs w:val="18"/>
              </w:rPr>
              <w:t>2018</w:t>
            </w:r>
          </w:p>
        </w:tc>
        <w:tc>
          <w:tcPr>
            <w:tcW w:w="1417" w:type="dxa"/>
            <w:shd w:val="clear" w:color="auto" w:fill="auto"/>
          </w:tcPr>
          <w:p w14:paraId="332FF96A" w14:textId="593BF182" w:rsidR="00811EF9" w:rsidRPr="00D14704" w:rsidRDefault="00811EF9" w:rsidP="006E7F8C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4704">
              <w:rPr>
                <w:rFonts w:ascii="Arial" w:hAnsi="Arial" w:cs="Arial"/>
                <w:sz w:val="18"/>
                <w:szCs w:val="18"/>
              </w:rPr>
              <w:t>03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D14704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2967" w:type="dxa"/>
          </w:tcPr>
          <w:p w14:paraId="49485FE4" w14:textId="77777777" w:rsidR="00811EF9" w:rsidRPr="00755624" w:rsidRDefault="00811EF9" w:rsidP="006E7F8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52801998" w14:textId="7721084D" w:rsidR="00811EF9" w:rsidRPr="00755624" w:rsidRDefault="00811EF9" w:rsidP="006E7F8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1EF9" w:rsidRPr="00D14704" w14:paraId="72043C82" w14:textId="77777777" w:rsidTr="009B6DCB">
        <w:tc>
          <w:tcPr>
            <w:tcW w:w="2127" w:type="dxa"/>
          </w:tcPr>
          <w:p w14:paraId="77118AC0" w14:textId="7CACC36E" w:rsidR="00811EF9" w:rsidRPr="001C0EAC" w:rsidRDefault="00811EF9" w:rsidP="00811EF9">
            <w:pPr>
              <w:rPr>
                <w:rFonts w:ascii="Arial" w:hAnsi="Arial" w:cs="Arial"/>
                <w:sz w:val="18"/>
                <w:szCs w:val="18"/>
              </w:rPr>
            </w:pPr>
            <w:r w:rsidRPr="001C0EAC">
              <w:rPr>
                <w:rFonts w:ascii="Arial" w:hAnsi="Arial" w:cs="Arial"/>
                <w:sz w:val="18"/>
                <w:szCs w:val="18"/>
              </w:rPr>
              <w:t>KM 3.8</w:t>
            </w:r>
            <w:r w:rsidRPr="001C0EAC">
              <w:rPr>
                <w:rFonts w:ascii="Arial" w:hAnsi="Arial" w:cs="Arial"/>
                <w:sz w:val="18"/>
                <w:szCs w:val="18"/>
              </w:rPr>
              <w:tab/>
              <w:t>Opisane, zweryfikowane i udostępnione 60% zadeklarowanego zasobu</w:t>
            </w:r>
          </w:p>
        </w:tc>
        <w:tc>
          <w:tcPr>
            <w:tcW w:w="1842" w:type="dxa"/>
            <w:shd w:val="clear" w:color="auto" w:fill="auto"/>
          </w:tcPr>
          <w:p w14:paraId="72CAC2A0" w14:textId="77777777" w:rsidR="00811EF9" w:rsidRPr="00DA0988" w:rsidRDefault="00DE743C" w:rsidP="00811EF9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KPI.3</w:t>
            </w:r>
          </w:p>
          <w:p w14:paraId="7704D1EC" w14:textId="44EBF273" w:rsidR="0052570B" w:rsidRPr="00DA0988" w:rsidRDefault="00CA73AE" w:rsidP="00811EF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32 792,</w:t>
            </w:r>
            <w:r w:rsidRPr="00DA0988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1418" w:type="dxa"/>
            <w:shd w:val="clear" w:color="auto" w:fill="auto"/>
          </w:tcPr>
          <w:p w14:paraId="0EF6336A" w14:textId="5289D364" w:rsidR="00811EF9" w:rsidRPr="001C0EAC" w:rsidRDefault="00811EF9" w:rsidP="006E7F8C">
            <w:pPr>
              <w:jc w:val="center"/>
              <w:rPr>
                <w:rFonts w:ascii="Arial" w:hAnsi="Arial" w:cs="Arial"/>
                <w:color w:val="0D0D0D"/>
                <w:sz w:val="18"/>
                <w:szCs w:val="18"/>
              </w:rPr>
            </w:pPr>
            <w:r w:rsidRPr="001C0EAC">
              <w:rPr>
                <w:rFonts w:ascii="Arial" w:hAnsi="Arial" w:cs="Arial"/>
                <w:color w:val="0D0D0D"/>
                <w:sz w:val="18"/>
                <w:szCs w:val="18"/>
              </w:rPr>
              <w:t>12</w:t>
            </w:r>
            <w:r w:rsidR="00C30FB2">
              <w:rPr>
                <w:rFonts w:ascii="Arial" w:hAnsi="Arial" w:cs="Arial"/>
                <w:color w:val="0D0D0D"/>
                <w:sz w:val="18"/>
                <w:szCs w:val="18"/>
              </w:rPr>
              <w:t>-</w:t>
            </w:r>
            <w:r w:rsidRPr="001C0EAC">
              <w:rPr>
                <w:rFonts w:ascii="Arial" w:hAnsi="Arial" w:cs="Arial"/>
                <w:color w:val="0D0D0D"/>
                <w:sz w:val="18"/>
                <w:szCs w:val="18"/>
              </w:rPr>
              <w:t>2018</w:t>
            </w:r>
          </w:p>
        </w:tc>
        <w:tc>
          <w:tcPr>
            <w:tcW w:w="1417" w:type="dxa"/>
            <w:shd w:val="clear" w:color="auto" w:fill="auto"/>
          </w:tcPr>
          <w:p w14:paraId="161F138C" w14:textId="07A74534" w:rsidR="00811EF9" w:rsidRPr="001C0EAC" w:rsidRDefault="001C0EAC" w:rsidP="006E7F8C">
            <w:pPr>
              <w:pStyle w:val="Akapitzlist"/>
              <w:ind w:left="7"/>
              <w:jc w:val="center"/>
              <w:rPr>
                <w:rFonts w:ascii="Arial" w:hAnsi="Arial" w:cs="Arial"/>
                <w:color w:val="0D0D0D"/>
                <w:sz w:val="18"/>
                <w:szCs w:val="18"/>
              </w:rPr>
            </w:pPr>
            <w:r w:rsidRPr="001C0EAC">
              <w:rPr>
                <w:rFonts w:ascii="Arial" w:hAnsi="Arial" w:cs="Arial"/>
                <w:color w:val="0D0D0D"/>
                <w:sz w:val="18"/>
                <w:szCs w:val="18"/>
              </w:rPr>
              <w:t>12</w:t>
            </w:r>
            <w:r w:rsidR="00C30FB2">
              <w:rPr>
                <w:rFonts w:ascii="Arial" w:hAnsi="Arial" w:cs="Arial"/>
                <w:color w:val="0D0D0D"/>
                <w:sz w:val="18"/>
                <w:szCs w:val="18"/>
              </w:rPr>
              <w:t>-</w:t>
            </w:r>
            <w:r w:rsidRPr="001C0EAC">
              <w:rPr>
                <w:rFonts w:ascii="Arial" w:hAnsi="Arial" w:cs="Arial"/>
                <w:color w:val="0D0D0D"/>
                <w:sz w:val="18"/>
                <w:szCs w:val="18"/>
              </w:rPr>
              <w:t>2018</w:t>
            </w:r>
          </w:p>
        </w:tc>
        <w:tc>
          <w:tcPr>
            <w:tcW w:w="2967" w:type="dxa"/>
          </w:tcPr>
          <w:p w14:paraId="413D9184" w14:textId="60EBD284" w:rsidR="00811EF9" w:rsidRPr="00755624" w:rsidRDefault="001C0EAC" w:rsidP="006E7F8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811EF9" w:rsidRPr="00D14704" w14:paraId="75765D6C" w14:textId="77777777" w:rsidTr="009B6DCB">
        <w:tc>
          <w:tcPr>
            <w:tcW w:w="2127" w:type="dxa"/>
          </w:tcPr>
          <w:p w14:paraId="65085ACD" w14:textId="2301BAB4" w:rsidR="00811EF9" w:rsidRPr="007B63B7" w:rsidRDefault="00811EF9" w:rsidP="00811EF9">
            <w:pPr>
              <w:rPr>
                <w:rFonts w:ascii="Arial" w:hAnsi="Arial" w:cs="Arial"/>
                <w:sz w:val="18"/>
                <w:szCs w:val="18"/>
              </w:rPr>
            </w:pPr>
            <w:r w:rsidRPr="007B63B7">
              <w:rPr>
                <w:rFonts w:ascii="Arial" w:hAnsi="Arial" w:cs="Arial"/>
                <w:sz w:val="18"/>
                <w:szCs w:val="18"/>
              </w:rPr>
              <w:t>KM 3.9</w:t>
            </w:r>
            <w:r w:rsidRPr="007B63B7">
              <w:rPr>
                <w:rFonts w:ascii="Arial" w:hAnsi="Arial" w:cs="Arial"/>
                <w:sz w:val="18"/>
                <w:szCs w:val="18"/>
              </w:rPr>
              <w:tab/>
              <w:t>Opisane, zweryfikowane i udostępnione 100% zadeklarowanego zasobu</w:t>
            </w:r>
          </w:p>
        </w:tc>
        <w:tc>
          <w:tcPr>
            <w:tcW w:w="1842" w:type="dxa"/>
            <w:shd w:val="clear" w:color="auto" w:fill="auto"/>
          </w:tcPr>
          <w:p w14:paraId="46BC306A" w14:textId="77777777" w:rsidR="00811EF9" w:rsidRPr="007B63B7" w:rsidRDefault="00DE743C" w:rsidP="00811EF9">
            <w:pPr>
              <w:rPr>
                <w:rFonts w:ascii="Arial" w:hAnsi="Arial" w:cs="Arial"/>
                <w:sz w:val="18"/>
                <w:szCs w:val="18"/>
              </w:rPr>
            </w:pPr>
            <w:r w:rsidRPr="007B63B7">
              <w:rPr>
                <w:rFonts w:ascii="Arial" w:hAnsi="Arial" w:cs="Arial"/>
                <w:sz w:val="18"/>
                <w:szCs w:val="18"/>
              </w:rPr>
              <w:t>KPI.3</w:t>
            </w:r>
          </w:p>
          <w:p w14:paraId="0C905819" w14:textId="0817FB30" w:rsidR="0052570B" w:rsidRPr="007B63B7" w:rsidRDefault="00CA73AE" w:rsidP="00811EF9">
            <w:pPr>
              <w:rPr>
                <w:rFonts w:ascii="Arial" w:hAnsi="Arial" w:cs="Arial"/>
                <w:sz w:val="18"/>
                <w:szCs w:val="18"/>
              </w:rPr>
            </w:pPr>
            <w:r w:rsidRPr="007B63B7">
              <w:rPr>
                <w:rFonts w:ascii="Arial" w:hAnsi="Arial" w:cs="Arial"/>
                <w:sz w:val="18"/>
                <w:szCs w:val="18"/>
              </w:rPr>
              <w:t>32 792,00</w:t>
            </w:r>
          </w:p>
        </w:tc>
        <w:tc>
          <w:tcPr>
            <w:tcW w:w="1418" w:type="dxa"/>
            <w:shd w:val="clear" w:color="auto" w:fill="auto"/>
          </w:tcPr>
          <w:p w14:paraId="18906098" w14:textId="73DC78D6" w:rsidR="00811EF9" w:rsidRPr="007B63B7" w:rsidRDefault="00811EF9" w:rsidP="006E7F8C">
            <w:pPr>
              <w:jc w:val="center"/>
              <w:rPr>
                <w:rFonts w:ascii="Arial" w:hAnsi="Arial" w:cs="Arial"/>
                <w:color w:val="0D0D0D"/>
                <w:sz w:val="18"/>
                <w:szCs w:val="18"/>
              </w:rPr>
            </w:pPr>
            <w:r w:rsidRPr="007B63B7">
              <w:rPr>
                <w:rFonts w:ascii="Arial" w:hAnsi="Arial" w:cs="Arial"/>
                <w:color w:val="0D0D0D"/>
                <w:sz w:val="18"/>
                <w:szCs w:val="18"/>
              </w:rPr>
              <w:t>05</w:t>
            </w:r>
            <w:r w:rsidR="00C30FB2" w:rsidRPr="007B63B7">
              <w:rPr>
                <w:rFonts w:ascii="Arial" w:hAnsi="Arial" w:cs="Arial"/>
                <w:color w:val="0D0D0D"/>
                <w:sz w:val="18"/>
                <w:szCs w:val="18"/>
              </w:rPr>
              <w:t>-</w:t>
            </w:r>
            <w:r w:rsidRPr="007B63B7">
              <w:rPr>
                <w:rFonts w:ascii="Arial" w:hAnsi="Arial" w:cs="Arial"/>
                <w:color w:val="0D0D0D"/>
                <w:sz w:val="18"/>
                <w:szCs w:val="18"/>
              </w:rPr>
              <w:t>2019</w:t>
            </w:r>
          </w:p>
        </w:tc>
        <w:tc>
          <w:tcPr>
            <w:tcW w:w="1417" w:type="dxa"/>
            <w:shd w:val="clear" w:color="auto" w:fill="auto"/>
          </w:tcPr>
          <w:p w14:paraId="75D672D2" w14:textId="77777777" w:rsidR="00811EF9" w:rsidRPr="007B63B7" w:rsidRDefault="00811EF9" w:rsidP="006E7F8C">
            <w:pPr>
              <w:pStyle w:val="Akapitzlist"/>
              <w:ind w:left="7"/>
              <w:jc w:val="center"/>
              <w:rPr>
                <w:rFonts w:ascii="Arial" w:hAnsi="Arial" w:cs="Arial"/>
                <w:color w:val="0D0D0D"/>
                <w:sz w:val="18"/>
                <w:szCs w:val="18"/>
              </w:rPr>
            </w:pPr>
          </w:p>
        </w:tc>
        <w:tc>
          <w:tcPr>
            <w:tcW w:w="2967" w:type="dxa"/>
          </w:tcPr>
          <w:p w14:paraId="3EFFC6B2" w14:textId="2ECAFEA0" w:rsidR="00811EF9" w:rsidRPr="007B63B7" w:rsidRDefault="002815BB" w:rsidP="006E7F8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B63B7"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</w:p>
        </w:tc>
      </w:tr>
      <w:tr w:rsidR="00D14704" w:rsidRPr="00D14704" w14:paraId="55975744" w14:textId="77777777" w:rsidTr="009B6DCB">
        <w:trPr>
          <w:trHeight w:val="765"/>
        </w:trPr>
        <w:tc>
          <w:tcPr>
            <w:tcW w:w="2127" w:type="dxa"/>
            <w:noWrap/>
            <w:hideMark/>
          </w:tcPr>
          <w:p w14:paraId="6A486F2E" w14:textId="77777777" w:rsidR="00811EF9" w:rsidRPr="00D14704" w:rsidRDefault="00811EF9" w:rsidP="00811EF9">
            <w:pPr>
              <w:rPr>
                <w:rFonts w:ascii="Arial" w:hAnsi="Arial" w:cs="Arial"/>
                <w:sz w:val="18"/>
                <w:szCs w:val="18"/>
              </w:rPr>
            </w:pPr>
            <w:r w:rsidRPr="00D14704">
              <w:rPr>
                <w:rFonts w:ascii="Arial" w:hAnsi="Arial" w:cs="Arial"/>
                <w:sz w:val="18"/>
                <w:szCs w:val="18"/>
              </w:rPr>
              <w:t>KM 4.1  Zakończenie procedur przetargowych i uruchomienie aparatury</w:t>
            </w:r>
          </w:p>
        </w:tc>
        <w:tc>
          <w:tcPr>
            <w:tcW w:w="1842" w:type="dxa"/>
            <w:noWrap/>
            <w:hideMark/>
          </w:tcPr>
          <w:p w14:paraId="63FFF934" w14:textId="77777777" w:rsidR="00811EF9" w:rsidRPr="00DA0988" w:rsidRDefault="00DE743C" w:rsidP="00811EF9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KPI.1</w:t>
            </w:r>
          </w:p>
          <w:p w14:paraId="77DE2B3F" w14:textId="17E71069" w:rsidR="0052570B" w:rsidRPr="00DA0988" w:rsidRDefault="00CA73AE" w:rsidP="00811EF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8" w:type="dxa"/>
            <w:noWrap/>
            <w:hideMark/>
          </w:tcPr>
          <w:p w14:paraId="212E138A" w14:textId="70090D32" w:rsidR="00811EF9" w:rsidRPr="00D14704" w:rsidRDefault="00811EF9" w:rsidP="006E7F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4704">
              <w:rPr>
                <w:rFonts w:ascii="Arial" w:hAnsi="Arial" w:cs="Arial"/>
                <w:sz w:val="18"/>
                <w:szCs w:val="18"/>
              </w:rPr>
              <w:t>06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D14704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1417" w:type="dxa"/>
            <w:noWrap/>
            <w:hideMark/>
          </w:tcPr>
          <w:p w14:paraId="7FB04E26" w14:textId="54952DE3" w:rsidR="00811EF9" w:rsidRPr="00D14704" w:rsidRDefault="00811EF9" w:rsidP="006E7F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4704">
              <w:rPr>
                <w:rFonts w:ascii="Arial" w:hAnsi="Arial" w:cs="Arial"/>
                <w:sz w:val="18"/>
                <w:szCs w:val="18"/>
              </w:rPr>
              <w:t>12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D14704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2967" w:type="dxa"/>
            <w:hideMark/>
          </w:tcPr>
          <w:p w14:paraId="7C13557D" w14:textId="77777777" w:rsidR="00811EF9" w:rsidRPr="00755624" w:rsidRDefault="00811EF9" w:rsidP="006E7F8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29B310C6" w14:textId="3524D75A" w:rsidR="00811EF9" w:rsidRPr="00755624" w:rsidRDefault="00200613" w:rsidP="00200613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55624">
              <w:rPr>
                <w:rFonts w:ascii="Arial" w:hAnsi="Arial" w:cs="Arial"/>
                <w:sz w:val="18"/>
                <w:szCs w:val="18"/>
              </w:rPr>
              <w:t>UPWr</w:t>
            </w:r>
            <w:proofErr w:type="spellEnd"/>
            <w:r w:rsidRPr="00755624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811EF9" w:rsidRPr="00755624">
              <w:rPr>
                <w:rFonts w:ascii="Arial" w:hAnsi="Arial" w:cs="Arial"/>
                <w:sz w:val="18"/>
                <w:szCs w:val="18"/>
              </w:rPr>
              <w:t>KM został osiągnięty przed datą punktu ostatecznego. Opóźnienie wynikało, z późnego otrzymania oficjalnej akceptacji zmian dot. zakupu kamery i aparatów fotograficznych z CPPC - w dniu 19.07.2017 r.</w:t>
            </w:r>
          </w:p>
        </w:tc>
      </w:tr>
      <w:tr w:rsidR="00D14704" w:rsidRPr="00D14704" w14:paraId="26455B85" w14:textId="77777777" w:rsidTr="009B6DCB">
        <w:trPr>
          <w:trHeight w:val="510"/>
        </w:trPr>
        <w:tc>
          <w:tcPr>
            <w:tcW w:w="2127" w:type="dxa"/>
            <w:noWrap/>
            <w:hideMark/>
          </w:tcPr>
          <w:p w14:paraId="29FBB5A7" w14:textId="77777777" w:rsidR="00EC4047" w:rsidRPr="00D14704" w:rsidRDefault="00EC4047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D14704">
              <w:rPr>
                <w:rFonts w:ascii="Arial" w:hAnsi="Arial" w:cs="Arial"/>
                <w:sz w:val="18"/>
                <w:szCs w:val="18"/>
              </w:rPr>
              <w:t>KM 4.2  Przygotowanie procedur</w:t>
            </w:r>
          </w:p>
        </w:tc>
        <w:tc>
          <w:tcPr>
            <w:tcW w:w="1842" w:type="dxa"/>
            <w:noWrap/>
          </w:tcPr>
          <w:p w14:paraId="6E431355" w14:textId="77777777" w:rsidR="00EC4047" w:rsidRPr="00DA0988" w:rsidRDefault="00DE743C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KPI.1</w:t>
            </w:r>
          </w:p>
          <w:p w14:paraId="38749B5D" w14:textId="13A7971A" w:rsidR="0052570B" w:rsidRPr="00DA0988" w:rsidRDefault="00CA73AE" w:rsidP="00EC404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8" w:type="dxa"/>
            <w:hideMark/>
          </w:tcPr>
          <w:p w14:paraId="6C791480" w14:textId="55A31C94" w:rsidR="00EC4047" w:rsidRPr="00D14704" w:rsidRDefault="00EC4047" w:rsidP="00EC40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4704">
              <w:rPr>
                <w:rFonts w:ascii="Arial" w:hAnsi="Arial" w:cs="Arial"/>
                <w:sz w:val="18"/>
                <w:szCs w:val="18"/>
              </w:rPr>
              <w:t>02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D14704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1417" w:type="dxa"/>
            <w:hideMark/>
          </w:tcPr>
          <w:p w14:paraId="7C146AE8" w14:textId="19934BCA" w:rsidR="00EC4047" w:rsidRPr="00D14704" w:rsidRDefault="00EC4047" w:rsidP="00EC40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4704">
              <w:rPr>
                <w:rFonts w:ascii="Arial" w:hAnsi="Arial" w:cs="Arial"/>
                <w:sz w:val="18"/>
                <w:szCs w:val="18"/>
              </w:rPr>
              <w:t>12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D14704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2967" w:type="dxa"/>
            <w:hideMark/>
          </w:tcPr>
          <w:p w14:paraId="5330FD97" w14:textId="77777777" w:rsidR="00EC4047" w:rsidRPr="00755624" w:rsidRDefault="00EC4047" w:rsidP="00EC404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36564297" w14:textId="4BED6DEA" w:rsidR="00EC4047" w:rsidRPr="00755624" w:rsidRDefault="00EC4047" w:rsidP="00EC4047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55624">
              <w:rPr>
                <w:rFonts w:ascii="Arial" w:hAnsi="Arial" w:cs="Arial"/>
                <w:sz w:val="18"/>
                <w:szCs w:val="18"/>
              </w:rPr>
              <w:t>UPWr</w:t>
            </w:r>
            <w:proofErr w:type="spellEnd"/>
            <w:r w:rsidRPr="00755624">
              <w:rPr>
                <w:rFonts w:ascii="Arial" w:hAnsi="Arial" w:cs="Arial"/>
                <w:sz w:val="18"/>
                <w:szCs w:val="18"/>
              </w:rPr>
              <w:t>: KM został osiągnięty przed datą punktu ostatecznego. Przesunięcie związane jest ze skomplikowaną specyfiką aktów prawnych.</w:t>
            </w:r>
          </w:p>
        </w:tc>
      </w:tr>
      <w:tr w:rsidR="00D14704" w:rsidRPr="00D14704" w14:paraId="44A9D9BB" w14:textId="77777777" w:rsidTr="009B6DCB">
        <w:trPr>
          <w:trHeight w:val="300"/>
        </w:trPr>
        <w:tc>
          <w:tcPr>
            <w:tcW w:w="2127" w:type="dxa"/>
            <w:noWrap/>
            <w:hideMark/>
          </w:tcPr>
          <w:p w14:paraId="4DD4CDCA" w14:textId="77777777" w:rsidR="00EC4047" w:rsidRPr="00A54CC9" w:rsidRDefault="00EC4047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A54CC9">
              <w:rPr>
                <w:rFonts w:ascii="Arial" w:hAnsi="Arial" w:cs="Arial"/>
                <w:sz w:val="18"/>
                <w:szCs w:val="18"/>
              </w:rPr>
              <w:t>KM 4.3  Wdrożenie procedur i odpowiednich aktów prawnych</w:t>
            </w:r>
          </w:p>
        </w:tc>
        <w:tc>
          <w:tcPr>
            <w:tcW w:w="1842" w:type="dxa"/>
            <w:noWrap/>
          </w:tcPr>
          <w:p w14:paraId="0E9D85A2" w14:textId="77777777" w:rsidR="00EC4047" w:rsidRPr="00A54CC9" w:rsidRDefault="00DE743C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A54CC9">
              <w:rPr>
                <w:rFonts w:ascii="Arial" w:hAnsi="Arial" w:cs="Arial"/>
                <w:sz w:val="18"/>
                <w:szCs w:val="18"/>
              </w:rPr>
              <w:t>KPI.1</w:t>
            </w:r>
          </w:p>
          <w:p w14:paraId="77E79B5E" w14:textId="35574AEE" w:rsidR="0052570B" w:rsidRPr="00A54CC9" w:rsidRDefault="00CA73AE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A54CC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8" w:type="dxa"/>
            <w:hideMark/>
          </w:tcPr>
          <w:p w14:paraId="0B404EF3" w14:textId="46012FFF" w:rsidR="00EC4047" w:rsidRPr="00A54CC9" w:rsidRDefault="00EC4047" w:rsidP="00EC40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4CC9">
              <w:rPr>
                <w:rFonts w:ascii="Arial" w:hAnsi="Arial" w:cs="Arial"/>
                <w:sz w:val="18"/>
                <w:szCs w:val="18"/>
              </w:rPr>
              <w:t>02</w:t>
            </w:r>
            <w:r w:rsidR="00C30FB2" w:rsidRPr="00A54CC9">
              <w:rPr>
                <w:rFonts w:ascii="Arial" w:hAnsi="Arial" w:cs="Arial"/>
                <w:sz w:val="18"/>
                <w:szCs w:val="18"/>
              </w:rPr>
              <w:t>-</w:t>
            </w:r>
            <w:r w:rsidRPr="00A54CC9">
              <w:rPr>
                <w:rFonts w:ascii="Arial" w:hAnsi="Arial" w:cs="Arial"/>
                <w:sz w:val="18"/>
                <w:szCs w:val="18"/>
              </w:rPr>
              <w:t>2019</w:t>
            </w:r>
          </w:p>
        </w:tc>
        <w:tc>
          <w:tcPr>
            <w:tcW w:w="1417" w:type="dxa"/>
            <w:hideMark/>
          </w:tcPr>
          <w:p w14:paraId="3D218609" w14:textId="67EB980F" w:rsidR="00EC4047" w:rsidRPr="00A54CC9" w:rsidRDefault="007B63B7" w:rsidP="00EC40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4CC9">
              <w:rPr>
                <w:rFonts w:ascii="Arial" w:hAnsi="Arial" w:cs="Arial"/>
                <w:sz w:val="18"/>
                <w:szCs w:val="18"/>
              </w:rPr>
              <w:t>01-2019</w:t>
            </w:r>
          </w:p>
        </w:tc>
        <w:tc>
          <w:tcPr>
            <w:tcW w:w="2967" w:type="dxa"/>
            <w:noWrap/>
            <w:hideMark/>
          </w:tcPr>
          <w:p w14:paraId="4A1FE53B" w14:textId="648F1A9A" w:rsidR="00EC4047" w:rsidRPr="00A54CC9" w:rsidRDefault="007B63B7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A54CC9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EC4047" w:rsidRPr="00D14704" w14:paraId="6F636F79" w14:textId="77777777" w:rsidTr="009B6DCB">
        <w:trPr>
          <w:trHeight w:val="300"/>
        </w:trPr>
        <w:tc>
          <w:tcPr>
            <w:tcW w:w="2127" w:type="dxa"/>
            <w:noWrap/>
            <w:hideMark/>
          </w:tcPr>
          <w:p w14:paraId="4312B7D8" w14:textId="77777777" w:rsidR="00EC4047" w:rsidRPr="00D14704" w:rsidRDefault="00EC4047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D14704">
              <w:rPr>
                <w:rFonts w:ascii="Arial" w:hAnsi="Arial" w:cs="Arial"/>
                <w:sz w:val="18"/>
                <w:szCs w:val="18"/>
              </w:rPr>
              <w:t xml:space="preserve">KM 4.4  </w:t>
            </w:r>
            <w:proofErr w:type="spellStart"/>
            <w:r w:rsidRPr="00D14704">
              <w:rPr>
                <w:rFonts w:ascii="Arial" w:hAnsi="Arial" w:cs="Arial"/>
                <w:sz w:val="18"/>
                <w:szCs w:val="18"/>
              </w:rPr>
              <w:t>Zdigitalizowane</w:t>
            </w:r>
            <w:proofErr w:type="spellEnd"/>
            <w:r w:rsidRPr="00D14704">
              <w:rPr>
                <w:rFonts w:ascii="Arial" w:hAnsi="Arial" w:cs="Arial"/>
                <w:sz w:val="18"/>
                <w:szCs w:val="18"/>
              </w:rPr>
              <w:t xml:space="preserve"> 25% zadeklarowanego zasobu</w:t>
            </w:r>
          </w:p>
        </w:tc>
        <w:tc>
          <w:tcPr>
            <w:tcW w:w="1842" w:type="dxa"/>
            <w:noWrap/>
          </w:tcPr>
          <w:p w14:paraId="2B2DA299" w14:textId="77777777" w:rsidR="00EC4047" w:rsidRPr="00DA0988" w:rsidRDefault="00DE743C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KPI.2</w:t>
            </w:r>
          </w:p>
          <w:p w14:paraId="4023BC4D" w14:textId="3BDF4CB1" w:rsidR="0052570B" w:rsidRPr="00DA0988" w:rsidRDefault="00CA73AE" w:rsidP="001B5A9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15 848,00</w:t>
            </w:r>
          </w:p>
        </w:tc>
        <w:tc>
          <w:tcPr>
            <w:tcW w:w="1418" w:type="dxa"/>
            <w:hideMark/>
          </w:tcPr>
          <w:p w14:paraId="35FB9FDA" w14:textId="10D10E86" w:rsidR="00EC4047" w:rsidRPr="00D14704" w:rsidRDefault="00EC4047" w:rsidP="00EC40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4704">
              <w:rPr>
                <w:rFonts w:ascii="Arial" w:hAnsi="Arial" w:cs="Arial"/>
                <w:sz w:val="18"/>
                <w:szCs w:val="18"/>
              </w:rPr>
              <w:t>12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D14704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1417" w:type="dxa"/>
            <w:hideMark/>
          </w:tcPr>
          <w:p w14:paraId="11304BC9" w14:textId="5871D855" w:rsidR="00EC4047" w:rsidRPr="00D14704" w:rsidRDefault="00EC4047" w:rsidP="00EC40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4704">
              <w:rPr>
                <w:rFonts w:ascii="Arial" w:hAnsi="Arial" w:cs="Arial"/>
                <w:sz w:val="18"/>
                <w:szCs w:val="18"/>
              </w:rPr>
              <w:t>12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D14704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2967" w:type="dxa"/>
            <w:noWrap/>
            <w:hideMark/>
          </w:tcPr>
          <w:p w14:paraId="04D80C7B" w14:textId="47064541" w:rsidR="00EC4047" w:rsidRPr="00755624" w:rsidRDefault="00EC4047" w:rsidP="00EC404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EC4047" w:rsidRPr="00D14704" w14:paraId="6BB73AB6" w14:textId="77777777" w:rsidTr="009B6DCB">
        <w:trPr>
          <w:trHeight w:val="300"/>
        </w:trPr>
        <w:tc>
          <w:tcPr>
            <w:tcW w:w="2127" w:type="dxa"/>
            <w:noWrap/>
            <w:hideMark/>
          </w:tcPr>
          <w:p w14:paraId="54B855EA" w14:textId="77777777" w:rsidR="00EC4047" w:rsidRPr="007B63B7" w:rsidRDefault="00EC4047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7B63B7">
              <w:rPr>
                <w:rFonts w:ascii="Arial" w:hAnsi="Arial" w:cs="Arial"/>
                <w:sz w:val="18"/>
                <w:szCs w:val="18"/>
              </w:rPr>
              <w:t xml:space="preserve">KM 4.5  </w:t>
            </w:r>
            <w:proofErr w:type="spellStart"/>
            <w:r w:rsidRPr="007B63B7">
              <w:rPr>
                <w:rFonts w:ascii="Arial" w:hAnsi="Arial" w:cs="Arial"/>
                <w:sz w:val="18"/>
                <w:szCs w:val="18"/>
              </w:rPr>
              <w:t>Zdigitalizowane</w:t>
            </w:r>
            <w:proofErr w:type="spellEnd"/>
            <w:r w:rsidRPr="007B63B7">
              <w:rPr>
                <w:rFonts w:ascii="Arial" w:hAnsi="Arial" w:cs="Arial"/>
                <w:sz w:val="18"/>
                <w:szCs w:val="18"/>
              </w:rPr>
              <w:t xml:space="preserve"> 60% zadeklarowanego zasobu</w:t>
            </w:r>
          </w:p>
        </w:tc>
        <w:tc>
          <w:tcPr>
            <w:tcW w:w="1842" w:type="dxa"/>
            <w:noWrap/>
          </w:tcPr>
          <w:p w14:paraId="4B66E8D9" w14:textId="77777777" w:rsidR="00EC4047" w:rsidRPr="007B63B7" w:rsidRDefault="00DE743C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7B63B7">
              <w:rPr>
                <w:rFonts w:ascii="Arial" w:hAnsi="Arial" w:cs="Arial"/>
                <w:sz w:val="18"/>
                <w:szCs w:val="18"/>
              </w:rPr>
              <w:t>KPI.2</w:t>
            </w:r>
          </w:p>
          <w:p w14:paraId="3EC4CDA5" w14:textId="49038F9D" w:rsidR="0052570B" w:rsidRPr="007B63B7" w:rsidRDefault="00CA73AE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7B63B7">
              <w:rPr>
                <w:rFonts w:ascii="Arial" w:hAnsi="Arial" w:cs="Arial"/>
                <w:sz w:val="18"/>
                <w:szCs w:val="18"/>
              </w:rPr>
              <w:t>15 848,00</w:t>
            </w:r>
          </w:p>
        </w:tc>
        <w:tc>
          <w:tcPr>
            <w:tcW w:w="1418" w:type="dxa"/>
            <w:hideMark/>
          </w:tcPr>
          <w:p w14:paraId="1F121267" w14:textId="73D46ED3" w:rsidR="00EC4047" w:rsidRPr="007B63B7" w:rsidRDefault="00EC4047" w:rsidP="00EC40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63B7">
              <w:rPr>
                <w:rFonts w:ascii="Arial" w:hAnsi="Arial" w:cs="Arial"/>
                <w:sz w:val="18"/>
                <w:szCs w:val="18"/>
              </w:rPr>
              <w:t>08</w:t>
            </w:r>
            <w:r w:rsidR="00C30FB2" w:rsidRPr="007B63B7">
              <w:rPr>
                <w:rFonts w:ascii="Arial" w:hAnsi="Arial" w:cs="Arial"/>
                <w:sz w:val="18"/>
                <w:szCs w:val="18"/>
              </w:rPr>
              <w:t>-</w:t>
            </w:r>
            <w:r w:rsidRPr="007B63B7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1417" w:type="dxa"/>
            <w:hideMark/>
          </w:tcPr>
          <w:p w14:paraId="1358BCA2" w14:textId="42391AD2" w:rsidR="00EC4047" w:rsidRPr="007B63B7" w:rsidRDefault="00616DE7" w:rsidP="00EC40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63B7">
              <w:rPr>
                <w:rFonts w:ascii="Arial" w:hAnsi="Arial" w:cs="Arial"/>
                <w:sz w:val="18"/>
                <w:szCs w:val="18"/>
              </w:rPr>
              <w:t>08</w:t>
            </w:r>
            <w:r w:rsidR="00C30FB2" w:rsidRPr="007B63B7">
              <w:rPr>
                <w:rFonts w:ascii="Arial" w:hAnsi="Arial" w:cs="Arial"/>
                <w:sz w:val="18"/>
                <w:szCs w:val="18"/>
              </w:rPr>
              <w:t>-</w:t>
            </w:r>
            <w:r w:rsidRPr="007B63B7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2967" w:type="dxa"/>
            <w:noWrap/>
            <w:hideMark/>
          </w:tcPr>
          <w:p w14:paraId="4E4943B4" w14:textId="22685180" w:rsidR="00EC4047" w:rsidRPr="007B63B7" w:rsidRDefault="00616DE7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7B63B7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EC4047" w:rsidRPr="00D14704" w14:paraId="4E15F8AB" w14:textId="77777777" w:rsidTr="009B6DCB">
        <w:trPr>
          <w:trHeight w:val="300"/>
        </w:trPr>
        <w:tc>
          <w:tcPr>
            <w:tcW w:w="2127" w:type="dxa"/>
            <w:noWrap/>
            <w:hideMark/>
          </w:tcPr>
          <w:p w14:paraId="6F544EA7" w14:textId="77777777" w:rsidR="00EC4047" w:rsidRPr="007B63B7" w:rsidRDefault="00EC4047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7B63B7">
              <w:rPr>
                <w:rFonts w:ascii="Arial" w:hAnsi="Arial" w:cs="Arial"/>
                <w:sz w:val="18"/>
                <w:szCs w:val="18"/>
              </w:rPr>
              <w:t xml:space="preserve">KM 4.6  </w:t>
            </w:r>
            <w:proofErr w:type="spellStart"/>
            <w:r w:rsidRPr="007B63B7">
              <w:rPr>
                <w:rFonts w:ascii="Arial" w:hAnsi="Arial" w:cs="Arial"/>
                <w:sz w:val="18"/>
                <w:szCs w:val="18"/>
              </w:rPr>
              <w:t>Zdigitalizowane</w:t>
            </w:r>
            <w:proofErr w:type="spellEnd"/>
            <w:r w:rsidRPr="007B63B7">
              <w:rPr>
                <w:rFonts w:ascii="Arial" w:hAnsi="Arial" w:cs="Arial"/>
                <w:sz w:val="18"/>
                <w:szCs w:val="18"/>
              </w:rPr>
              <w:t xml:space="preserve"> 100% zadeklarowanego zasobu</w:t>
            </w:r>
          </w:p>
        </w:tc>
        <w:tc>
          <w:tcPr>
            <w:tcW w:w="1842" w:type="dxa"/>
            <w:noWrap/>
          </w:tcPr>
          <w:p w14:paraId="6F368217" w14:textId="77777777" w:rsidR="00EC4047" w:rsidRPr="007B63B7" w:rsidRDefault="00DE743C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7B63B7">
              <w:rPr>
                <w:rFonts w:ascii="Arial" w:hAnsi="Arial" w:cs="Arial"/>
                <w:sz w:val="18"/>
                <w:szCs w:val="18"/>
              </w:rPr>
              <w:t>KPI.2</w:t>
            </w:r>
          </w:p>
          <w:p w14:paraId="105A444C" w14:textId="6DC89AB0" w:rsidR="0052570B" w:rsidRPr="007B63B7" w:rsidRDefault="00CA73AE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7B63B7">
              <w:rPr>
                <w:rFonts w:ascii="Arial" w:hAnsi="Arial" w:cs="Arial"/>
                <w:sz w:val="18"/>
                <w:szCs w:val="18"/>
              </w:rPr>
              <w:t>15 848,00</w:t>
            </w:r>
          </w:p>
        </w:tc>
        <w:tc>
          <w:tcPr>
            <w:tcW w:w="1418" w:type="dxa"/>
            <w:hideMark/>
          </w:tcPr>
          <w:p w14:paraId="71FAD32D" w14:textId="0F096C8C" w:rsidR="00EC4047" w:rsidRPr="007B63B7" w:rsidRDefault="00EC4047" w:rsidP="00EC40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63B7">
              <w:rPr>
                <w:rFonts w:ascii="Arial" w:hAnsi="Arial" w:cs="Arial"/>
                <w:sz w:val="18"/>
                <w:szCs w:val="18"/>
              </w:rPr>
              <w:t>05</w:t>
            </w:r>
            <w:r w:rsidR="00C30FB2" w:rsidRPr="007B63B7">
              <w:rPr>
                <w:rFonts w:ascii="Arial" w:hAnsi="Arial" w:cs="Arial"/>
                <w:sz w:val="18"/>
                <w:szCs w:val="18"/>
              </w:rPr>
              <w:t>-</w:t>
            </w:r>
            <w:r w:rsidRPr="007B63B7">
              <w:rPr>
                <w:rFonts w:ascii="Arial" w:hAnsi="Arial" w:cs="Arial"/>
                <w:sz w:val="18"/>
                <w:szCs w:val="18"/>
              </w:rPr>
              <w:t>2019</w:t>
            </w:r>
          </w:p>
        </w:tc>
        <w:tc>
          <w:tcPr>
            <w:tcW w:w="1417" w:type="dxa"/>
            <w:hideMark/>
          </w:tcPr>
          <w:p w14:paraId="3E844EB2" w14:textId="7C4538A0" w:rsidR="00EC4047" w:rsidRPr="007B63B7" w:rsidRDefault="00EC4047" w:rsidP="00EC40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67" w:type="dxa"/>
            <w:noWrap/>
            <w:hideMark/>
          </w:tcPr>
          <w:p w14:paraId="74CBEB7C" w14:textId="17CBA7A8" w:rsidR="00EC4047" w:rsidRPr="007B63B7" w:rsidRDefault="002815BB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7B63B7"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</w:p>
        </w:tc>
      </w:tr>
      <w:tr w:rsidR="00EC4047" w:rsidRPr="00D14704" w14:paraId="7640B17E" w14:textId="77777777" w:rsidTr="009B6DCB">
        <w:trPr>
          <w:trHeight w:val="765"/>
        </w:trPr>
        <w:tc>
          <w:tcPr>
            <w:tcW w:w="2127" w:type="dxa"/>
            <w:noWrap/>
            <w:hideMark/>
          </w:tcPr>
          <w:p w14:paraId="3BF1A571" w14:textId="77777777" w:rsidR="00EC4047" w:rsidRPr="00D14704" w:rsidRDefault="00EC4047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D14704">
              <w:rPr>
                <w:rFonts w:ascii="Arial" w:hAnsi="Arial" w:cs="Arial"/>
                <w:sz w:val="18"/>
                <w:szCs w:val="18"/>
              </w:rPr>
              <w:t>KM 4.7  Opisane, zweryfikowane i udostępnione 25% zadeklarowanego zasobu</w:t>
            </w:r>
          </w:p>
        </w:tc>
        <w:tc>
          <w:tcPr>
            <w:tcW w:w="1842" w:type="dxa"/>
            <w:noWrap/>
          </w:tcPr>
          <w:p w14:paraId="56D31F5E" w14:textId="77777777" w:rsidR="00EC4047" w:rsidRPr="00DA0988" w:rsidRDefault="00DE743C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KPI.3</w:t>
            </w:r>
          </w:p>
          <w:p w14:paraId="4064BA6A" w14:textId="26E9818F" w:rsidR="0052570B" w:rsidRPr="00DA0988" w:rsidRDefault="00CA73AE" w:rsidP="00EC404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32 792,00</w:t>
            </w:r>
          </w:p>
        </w:tc>
        <w:tc>
          <w:tcPr>
            <w:tcW w:w="1418" w:type="dxa"/>
            <w:hideMark/>
          </w:tcPr>
          <w:p w14:paraId="73505098" w14:textId="2E2DAC46" w:rsidR="00EC4047" w:rsidRPr="00D14704" w:rsidRDefault="00EC4047" w:rsidP="00EC40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4704">
              <w:rPr>
                <w:rFonts w:ascii="Arial" w:hAnsi="Arial" w:cs="Arial"/>
                <w:sz w:val="18"/>
                <w:szCs w:val="18"/>
              </w:rPr>
              <w:t>03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D14704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1417" w:type="dxa"/>
            <w:hideMark/>
          </w:tcPr>
          <w:p w14:paraId="6B30BA1F" w14:textId="2D73CD18" w:rsidR="00EC4047" w:rsidRPr="00755624" w:rsidRDefault="00EC4047" w:rsidP="00EC40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55624">
              <w:rPr>
                <w:rFonts w:ascii="Arial" w:hAnsi="Arial" w:cs="Arial"/>
                <w:sz w:val="18"/>
                <w:szCs w:val="18"/>
              </w:rPr>
              <w:t>04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755624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2967" w:type="dxa"/>
            <w:hideMark/>
          </w:tcPr>
          <w:p w14:paraId="298677F3" w14:textId="77777777" w:rsidR="00EC4047" w:rsidRPr="00755624" w:rsidRDefault="00EC4047" w:rsidP="00EC404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590D9CF1" w14:textId="77777777" w:rsidR="005A5EC5" w:rsidRPr="00755624" w:rsidRDefault="00EC4047" w:rsidP="00EC4047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55624">
              <w:rPr>
                <w:rFonts w:ascii="Arial" w:hAnsi="Arial" w:cs="Arial"/>
                <w:sz w:val="18"/>
                <w:szCs w:val="18"/>
              </w:rPr>
              <w:t>UPWr</w:t>
            </w:r>
            <w:proofErr w:type="spellEnd"/>
            <w:r w:rsidRPr="00755624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  <w:p w14:paraId="47612E79" w14:textId="5AC0ED1D" w:rsidR="00EC4047" w:rsidRPr="00755624" w:rsidRDefault="005A5EC5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755624">
              <w:rPr>
                <w:rFonts w:ascii="Arial" w:hAnsi="Arial" w:cs="Arial"/>
                <w:sz w:val="18"/>
                <w:szCs w:val="18"/>
              </w:rPr>
              <w:t xml:space="preserve">KM został osiągnięty przed datą punktu krytycznego i ostatecznego. </w:t>
            </w:r>
            <w:r w:rsidR="00EC4047" w:rsidRPr="00755624">
              <w:rPr>
                <w:rFonts w:ascii="Arial" w:hAnsi="Arial" w:cs="Arial"/>
                <w:sz w:val="18"/>
                <w:szCs w:val="18"/>
              </w:rPr>
              <w:t xml:space="preserve">Do dnia 29.03.2018 przygotowano do udostępnienia 1961 rekordów danych tj. opisów </w:t>
            </w:r>
            <w:proofErr w:type="spellStart"/>
            <w:r w:rsidR="00EC4047" w:rsidRPr="00755624">
              <w:rPr>
                <w:rFonts w:ascii="Arial" w:hAnsi="Arial" w:cs="Arial"/>
                <w:sz w:val="18"/>
                <w:szCs w:val="18"/>
              </w:rPr>
              <w:t>metadanowych</w:t>
            </w:r>
            <w:proofErr w:type="spellEnd"/>
            <w:r w:rsidR="00EC4047" w:rsidRPr="00755624">
              <w:rPr>
                <w:rFonts w:ascii="Arial" w:hAnsi="Arial" w:cs="Arial"/>
                <w:sz w:val="18"/>
                <w:szCs w:val="18"/>
              </w:rPr>
              <w:t xml:space="preserve"> wraz z zestawem plików. Udostępnienie danych na platformie zasobynauki.pl nastąpiło po spełnieniu wszelkich formalności prawno-administracyjnych.</w:t>
            </w:r>
          </w:p>
        </w:tc>
      </w:tr>
      <w:tr w:rsidR="00EC4047" w:rsidRPr="00D14704" w14:paraId="5884D349" w14:textId="77777777" w:rsidTr="009B6DCB">
        <w:trPr>
          <w:trHeight w:val="300"/>
        </w:trPr>
        <w:tc>
          <w:tcPr>
            <w:tcW w:w="2127" w:type="dxa"/>
            <w:noWrap/>
            <w:hideMark/>
          </w:tcPr>
          <w:p w14:paraId="2AE6314D" w14:textId="77777777" w:rsidR="00EC4047" w:rsidRPr="001C0EAC" w:rsidRDefault="00EC4047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1C0EAC">
              <w:rPr>
                <w:rFonts w:ascii="Arial" w:hAnsi="Arial" w:cs="Arial"/>
                <w:sz w:val="18"/>
                <w:szCs w:val="18"/>
              </w:rPr>
              <w:t>KM 4.8  Opisane, zweryfikowane i udostępnione 60% zadeklarowanego zasobu</w:t>
            </w:r>
          </w:p>
        </w:tc>
        <w:tc>
          <w:tcPr>
            <w:tcW w:w="1842" w:type="dxa"/>
            <w:noWrap/>
          </w:tcPr>
          <w:p w14:paraId="6D319F15" w14:textId="77777777" w:rsidR="00EC4047" w:rsidRPr="00DA0988" w:rsidRDefault="00DE743C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KPI.3</w:t>
            </w:r>
          </w:p>
          <w:p w14:paraId="5BFE1AA2" w14:textId="576B2652" w:rsidR="0052570B" w:rsidRPr="00DA0988" w:rsidRDefault="00CA73AE" w:rsidP="00EC404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32 792,00</w:t>
            </w:r>
          </w:p>
        </w:tc>
        <w:tc>
          <w:tcPr>
            <w:tcW w:w="1418" w:type="dxa"/>
            <w:hideMark/>
          </w:tcPr>
          <w:p w14:paraId="3E509384" w14:textId="3FB1EA44" w:rsidR="00EC4047" w:rsidRPr="001C0EAC" w:rsidRDefault="00EC4047" w:rsidP="00EC40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0EAC">
              <w:rPr>
                <w:rFonts w:ascii="Arial" w:hAnsi="Arial" w:cs="Arial"/>
                <w:sz w:val="18"/>
                <w:szCs w:val="18"/>
              </w:rPr>
              <w:t>12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1C0EAC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1417" w:type="dxa"/>
            <w:hideMark/>
          </w:tcPr>
          <w:p w14:paraId="3438008D" w14:textId="7CDB8F6B" w:rsidR="00EC4047" w:rsidRPr="00755624" w:rsidRDefault="001C0EAC" w:rsidP="00EC40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55624">
              <w:rPr>
                <w:rFonts w:ascii="Arial" w:hAnsi="Arial" w:cs="Arial"/>
                <w:sz w:val="18"/>
                <w:szCs w:val="18"/>
              </w:rPr>
              <w:t>12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755624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2967" w:type="dxa"/>
            <w:noWrap/>
            <w:hideMark/>
          </w:tcPr>
          <w:p w14:paraId="6379F3A4" w14:textId="5DCE29FF" w:rsidR="00EC4047" w:rsidRPr="00755624" w:rsidRDefault="001C0EAC" w:rsidP="00EC404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EC4047" w:rsidRPr="00D14704" w14:paraId="29EE906D" w14:textId="77777777" w:rsidTr="009B6DCB">
        <w:trPr>
          <w:trHeight w:val="300"/>
        </w:trPr>
        <w:tc>
          <w:tcPr>
            <w:tcW w:w="2127" w:type="dxa"/>
            <w:noWrap/>
            <w:hideMark/>
          </w:tcPr>
          <w:p w14:paraId="7AAA8942" w14:textId="77777777" w:rsidR="00EC4047" w:rsidRPr="007B63B7" w:rsidRDefault="00EC4047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7B63B7">
              <w:rPr>
                <w:rFonts w:ascii="Arial" w:hAnsi="Arial" w:cs="Arial"/>
                <w:sz w:val="18"/>
                <w:szCs w:val="18"/>
              </w:rPr>
              <w:lastRenderedPageBreak/>
              <w:t>KM 4.9  Opisane, zweryfikowane i udostępnione 100% zadeklarowanego zasobu</w:t>
            </w:r>
          </w:p>
        </w:tc>
        <w:tc>
          <w:tcPr>
            <w:tcW w:w="1842" w:type="dxa"/>
            <w:noWrap/>
          </w:tcPr>
          <w:p w14:paraId="7A55190C" w14:textId="77777777" w:rsidR="00EC4047" w:rsidRPr="007B63B7" w:rsidRDefault="00DE743C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7B63B7">
              <w:rPr>
                <w:rFonts w:ascii="Arial" w:hAnsi="Arial" w:cs="Arial"/>
                <w:sz w:val="18"/>
                <w:szCs w:val="18"/>
              </w:rPr>
              <w:t>KPI.3</w:t>
            </w:r>
          </w:p>
          <w:p w14:paraId="7B609ED6" w14:textId="5957CBE3" w:rsidR="0052570B" w:rsidRPr="007B63B7" w:rsidRDefault="00CA73AE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7B63B7">
              <w:rPr>
                <w:rFonts w:ascii="Arial" w:hAnsi="Arial" w:cs="Arial"/>
                <w:sz w:val="18"/>
                <w:szCs w:val="18"/>
              </w:rPr>
              <w:t>32 792,00</w:t>
            </w:r>
          </w:p>
        </w:tc>
        <w:tc>
          <w:tcPr>
            <w:tcW w:w="1418" w:type="dxa"/>
            <w:hideMark/>
          </w:tcPr>
          <w:p w14:paraId="44BA6D4E" w14:textId="3118C5C7" w:rsidR="00EC4047" w:rsidRPr="007B63B7" w:rsidRDefault="00EC4047" w:rsidP="00EC40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63B7">
              <w:rPr>
                <w:rFonts w:ascii="Arial" w:hAnsi="Arial" w:cs="Arial"/>
                <w:sz w:val="18"/>
                <w:szCs w:val="18"/>
              </w:rPr>
              <w:t>06</w:t>
            </w:r>
            <w:r w:rsidR="00C30FB2" w:rsidRPr="007B63B7">
              <w:rPr>
                <w:rFonts w:ascii="Arial" w:hAnsi="Arial" w:cs="Arial"/>
                <w:sz w:val="18"/>
                <w:szCs w:val="18"/>
              </w:rPr>
              <w:t>-</w:t>
            </w:r>
            <w:r w:rsidRPr="007B63B7">
              <w:rPr>
                <w:rFonts w:ascii="Arial" w:hAnsi="Arial" w:cs="Arial"/>
                <w:sz w:val="18"/>
                <w:szCs w:val="18"/>
              </w:rPr>
              <w:t>2019</w:t>
            </w:r>
          </w:p>
        </w:tc>
        <w:tc>
          <w:tcPr>
            <w:tcW w:w="1417" w:type="dxa"/>
            <w:hideMark/>
          </w:tcPr>
          <w:p w14:paraId="3F002307" w14:textId="6B467BD0" w:rsidR="00EC4047" w:rsidRPr="007B63B7" w:rsidRDefault="00EC4047" w:rsidP="00EC40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67" w:type="dxa"/>
            <w:noWrap/>
            <w:hideMark/>
          </w:tcPr>
          <w:p w14:paraId="034C8748" w14:textId="5B3390C9" w:rsidR="00EC4047" w:rsidRPr="007B63B7" w:rsidRDefault="002815BB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7B63B7">
              <w:rPr>
                <w:rFonts w:ascii="Arial" w:hAnsi="Arial" w:cs="Arial"/>
                <w:b/>
                <w:sz w:val="18"/>
                <w:szCs w:val="18"/>
              </w:rPr>
              <w:t xml:space="preserve">W trakcie realizacji </w:t>
            </w:r>
          </w:p>
        </w:tc>
      </w:tr>
      <w:tr w:rsidR="00D14704" w:rsidRPr="00D14704" w14:paraId="1A9C566A" w14:textId="77777777" w:rsidTr="009B6DCB">
        <w:trPr>
          <w:trHeight w:val="705"/>
        </w:trPr>
        <w:tc>
          <w:tcPr>
            <w:tcW w:w="2127" w:type="dxa"/>
            <w:noWrap/>
            <w:hideMark/>
          </w:tcPr>
          <w:p w14:paraId="40277313" w14:textId="77777777" w:rsidR="00EC4047" w:rsidRPr="00D14704" w:rsidRDefault="00EC4047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D14704">
              <w:rPr>
                <w:rFonts w:ascii="Arial" w:hAnsi="Arial" w:cs="Arial"/>
                <w:sz w:val="18"/>
                <w:szCs w:val="18"/>
              </w:rPr>
              <w:t>KM 5.1  Zakończenie organizacji biura projektowego, zakończenie procedur przetargowych i uruchomienie aparatury</w:t>
            </w:r>
          </w:p>
        </w:tc>
        <w:tc>
          <w:tcPr>
            <w:tcW w:w="1842" w:type="dxa"/>
            <w:noWrap/>
          </w:tcPr>
          <w:p w14:paraId="39FF59B7" w14:textId="77777777" w:rsidR="00EC4047" w:rsidRPr="00DA0988" w:rsidRDefault="00DE743C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KPI.1</w:t>
            </w:r>
          </w:p>
          <w:p w14:paraId="447689B3" w14:textId="2C12FB50" w:rsidR="0052570B" w:rsidRPr="00DA0988" w:rsidRDefault="00CA73AE" w:rsidP="00EC404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8" w:type="dxa"/>
            <w:hideMark/>
          </w:tcPr>
          <w:p w14:paraId="128D8427" w14:textId="4D1A8157" w:rsidR="00EC4047" w:rsidRPr="00D14704" w:rsidRDefault="00EC4047" w:rsidP="00EC40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4704">
              <w:rPr>
                <w:rFonts w:ascii="Arial" w:hAnsi="Arial" w:cs="Arial"/>
                <w:sz w:val="18"/>
                <w:szCs w:val="18"/>
              </w:rPr>
              <w:t>03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D14704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1417" w:type="dxa"/>
            <w:hideMark/>
          </w:tcPr>
          <w:p w14:paraId="5A1383C3" w14:textId="1D483F45" w:rsidR="00EC4047" w:rsidRPr="00755624" w:rsidRDefault="00EC4047" w:rsidP="00EC40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55624">
              <w:rPr>
                <w:rFonts w:ascii="Arial" w:hAnsi="Arial" w:cs="Arial"/>
                <w:sz w:val="18"/>
                <w:szCs w:val="18"/>
              </w:rPr>
              <w:t>07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755624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2967" w:type="dxa"/>
            <w:hideMark/>
          </w:tcPr>
          <w:p w14:paraId="2CD2C4BF" w14:textId="54CD0BF8" w:rsidR="00EC4047" w:rsidRPr="00755624" w:rsidRDefault="00EC4047" w:rsidP="00EC404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39B2C780" w14:textId="2EB1A385" w:rsidR="00EC4047" w:rsidRPr="00755624" w:rsidRDefault="00EC4047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755624">
              <w:rPr>
                <w:rFonts w:ascii="Arial" w:hAnsi="Arial" w:cs="Arial"/>
                <w:sz w:val="18"/>
                <w:szCs w:val="18"/>
              </w:rPr>
              <w:t>AWF: KM został osiągnięty w terminie punktu ostatecznego. Planowany termin został przekroczony z powodu opóźnienia w rozpoczęciu realizacji projektu i konieczności powtórzenia czynności przetargowych.</w:t>
            </w:r>
          </w:p>
        </w:tc>
      </w:tr>
      <w:tr w:rsidR="00D14704" w:rsidRPr="00D14704" w14:paraId="25EC427B" w14:textId="77777777" w:rsidTr="009B6DCB">
        <w:trPr>
          <w:trHeight w:val="1530"/>
        </w:trPr>
        <w:tc>
          <w:tcPr>
            <w:tcW w:w="2127" w:type="dxa"/>
            <w:noWrap/>
            <w:hideMark/>
          </w:tcPr>
          <w:p w14:paraId="7AABDCF9" w14:textId="77777777" w:rsidR="00EC4047" w:rsidRPr="00D14704" w:rsidRDefault="00EC4047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D14704">
              <w:rPr>
                <w:rFonts w:ascii="Arial" w:hAnsi="Arial" w:cs="Arial"/>
                <w:sz w:val="18"/>
                <w:szCs w:val="18"/>
              </w:rPr>
              <w:t>KM 5.2  Wdrożenie procedur i odpowiednich aktów prawnych</w:t>
            </w:r>
          </w:p>
        </w:tc>
        <w:tc>
          <w:tcPr>
            <w:tcW w:w="1842" w:type="dxa"/>
            <w:noWrap/>
          </w:tcPr>
          <w:p w14:paraId="5E552917" w14:textId="77777777" w:rsidR="00EC4047" w:rsidRPr="00DA0988" w:rsidRDefault="00DE743C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KPI.1</w:t>
            </w:r>
          </w:p>
          <w:p w14:paraId="2E492CB3" w14:textId="66A51D57" w:rsidR="0052570B" w:rsidRPr="00DA0988" w:rsidRDefault="00CA73AE" w:rsidP="00EC404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8" w:type="dxa"/>
            <w:hideMark/>
          </w:tcPr>
          <w:p w14:paraId="4844ACC3" w14:textId="7F0DBA32" w:rsidR="00EC4047" w:rsidRPr="00D14704" w:rsidRDefault="00EC4047" w:rsidP="00EC40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4704">
              <w:rPr>
                <w:rFonts w:ascii="Arial" w:hAnsi="Arial" w:cs="Arial"/>
                <w:sz w:val="18"/>
                <w:szCs w:val="18"/>
              </w:rPr>
              <w:t>12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D14704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1417" w:type="dxa"/>
            <w:hideMark/>
          </w:tcPr>
          <w:p w14:paraId="0DA49799" w14:textId="48319DA3" w:rsidR="00EC4047" w:rsidRPr="00D14704" w:rsidRDefault="00EC4047" w:rsidP="00EC40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4704">
              <w:rPr>
                <w:rFonts w:ascii="Arial" w:hAnsi="Arial" w:cs="Arial"/>
                <w:sz w:val="18"/>
                <w:szCs w:val="18"/>
              </w:rPr>
              <w:t>03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D14704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2967" w:type="dxa"/>
            <w:hideMark/>
          </w:tcPr>
          <w:p w14:paraId="1163C59D" w14:textId="6C77B0FD" w:rsidR="00EC4047" w:rsidRPr="00D14704" w:rsidRDefault="00EC4047" w:rsidP="00EC404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14704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7E588B7D" w14:textId="61D9A402" w:rsidR="00EC4047" w:rsidRPr="00D14704" w:rsidRDefault="00EC4047" w:rsidP="00EC404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14704">
              <w:rPr>
                <w:rFonts w:ascii="Arial" w:hAnsi="Arial" w:cs="Arial"/>
                <w:sz w:val="18"/>
                <w:szCs w:val="18"/>
              </w:rPr>
              <w:t>AWF: KM został osiągnięty w terminie punktu ostatecznego.</w:t>
            </w:r>
            <w:r w:rsidRPr="00D1470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D14704">
              <w:rPr>
                <w:rFonts w:ascii="Arial" w:hAnsi="Arial" w:cs="Arial"/>
                <w:sz w:val="18"/>
                <w:szCs w:val="18"/>
              </w:rPr>
              <w:t>Opóźnienie wynika zarówno z konieczności bieżącego dostosowania procedur partnera do tworzonych wspólnie z liderem wymogów, jak również z poszerzonej analizy stanu prawnego materiałów przygotowywanych do digitalizacji.</w:t>
            </w:r>
          </w:p>
        </w:tc>
      </w:tr>
      <w:tr w:rsidR="00EC4047" w:rsidRPr="00A97E30" w14:paraId="6130C233" w14:textId="77777777" w:rsidTr="009B6DCB">
        <w:trPr>
          <w:trHeight w:val="765"/>
        </w:trPr>
        <w:tc>
          <w:tcPr>
            <w:tcW w:w="2127" w:type="dxa"/>
            <w:noWrap/>
            <w:hideMark/>
          </w:tcPr>
          <w:p w14:paraId="73BF3D20" w14:textId="77777777" w:rsidR="00EC4047" w:rsidRPr="00A97E30" w:rsidRDefault="00EC4047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A97E30">
              <w:rPr>
                <w:rFonts w:ascii="Arial" w:hAnsi="Arial" w:cs="Arial"/>
                <w:sz w:val="18"/>
                <w:szCs w:val="18"/>
              </w:rPr>
              <w:t>KM 5.3  Zakończenie digitalizacji bazy danych ekspertów etap 1 i 2 e-ekspert (100%)</w:t>
            </w:r>
          </w:p>
        </w:tc>
        <w:tc>
          <w:tcPr>
            <w:tcW w:w="1842" w:type="dxa"/>
            <w:noWrap/>
          </w:tcPr>
          <w:p w14:paraId="40E3D745" w14:textId="77777777" w:rsidR="00EC4047" w:rsidRPr="00DA0988" w:rsidRDefault="002A7939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KPI.2</w:t>
            </w:r>
          </w:p>
          <w:p w14:paraId="0A98E9AB" w14:textId="461BBC41" w:rsidR="0052570B" w:rsidRPr="00DA0988" w:rsidRDefault="00CA73AE" w:rsidP="00EC4047">
            <w:pPr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15 848,00</w:t>
            </w:r>
          </w:p>
        </w:tc>
        <w:tc>
          <w:tcPr>
            <w:tcW w:w="1418" w:type="dxa"/>
            <w:hideMark/>
          </w:tcPr>
          <w:p w14:paraId="2748EE1C" w14:textId="44665FCE" w:rsidR="00EC4047" w:rsidRPr="00A97E30" w:rsidRDefault="00EC4047" w:rsidP="00EC40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7E30">
              <w:rPr>
                <w:rFonts w:ascii="Arial" w:hAnsi="Arial" w:cs="Arial"/>
                <w:sz w:val="18"/>
                <w:szCs w:val="18"/>
              </w:rPr>
              <w:t>06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A97E30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1417" w:type="dxa"/>
            <w:hideMark/>
          </w:tcPr>
          <w:p w14:paraId="33E3695C" w14:textId="55C254B4" w:rsidR="00EC4047" w:rsidRPr="00A97E30" w:rsidRDefault="00EC4047" w:rsidP="00EC40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7E30">
              <w:rPr>
                <w:rFonts w:ascii="Arial" w:hAnsi="Arial" w:cs="Arial"/>
                <w:sz w:val="18"/>
                <w:szCs w:val="18"/>
              </w:rPr>
              <w:t>12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A97E30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2967" w:type="dxa"/>
            <w:hideMark/>
          </w:tcPr>
          <w:p w14:paraId="1F5A6F7F" w14:textId="77777777" w:rsidR="00EC4047" w:rsidRPr="00A97E30" w:rsidRDefault="00EC4047" w:rsidP="00EC404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97E3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364DC950" w14:textId="236F9308" w:rsidR="00EC4047" w:rsidRPr="00A97E30" w:rsidRDefault="00EC4047" w:rsidP="00EC404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AWF</w:t>
            </w:r>
            <w:r w:rsidRPr="00FB4F5C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5A5EC5" w:rsidRPr="00FB4F5C">
              <w:rPr>
                <w:rFonts w:ascii="Arial" w:hAnsi="Arial" w:cs="Arial"/>
                <w:sz w:val="18"/>
                <w:szCs w:val="18"/>
              </w:rPr>
              <w:t xml:space="preserve">KM został osiągnięty w terminie punktu ostatecznego. </w:t>
            </w:r>
            <w:r w:rsidRPr="00A97E30">
              <w:rPr>
                <w:rFonts w:ascii="Arial" w:hAnsi="Arial" w:cs="Arial"/>
                <w:sz w:val="18"/>
                <w:szCs w:val="18"/>
              </w:rPr>
              <w:t>Opóźnienie wynika z późnego  rozpoczęcia prac w zadaniu 1 polegającym na opracowaniu narzędzia do zbierania danych od ekspertów.</w:t>
            </w:r>
          </w:p>
        </w:tc>
      </w:tr>
      <w:tr w:rsidR="001B5A95" w:rsidRPr="00A97E30" w14:paraId="4679BCD3" w14:textId="77777777" w:rsidTr="009B6DCB">
        <w:trPr>
          <w:trHeight w:val="510"/>
        </w:trPr>
        <w:tc>
          <w:tcPr>
            <w:tcW w:w="2127" w:type="dxa"/>
            <w:noWrap/>
            <w:hideMark/>
          </w:tcPr>
          <w:p w14:paraId="26970AF3" w14:textId="77777777" w:rsidR="001B5A95" w:rsidRPr="001A4453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1A4453">
              <w:rPr>
                <w:rFonts w:ascii="Arial" w:hAnsi="Arial" w:cs="Arial"/>
                <w:sz w:val="18"/>
                <w:szCs w:val="18"/>
              </w:rPr>
              <w:t xml:space="preserve">KM 5.4  Zakończenie digitalizacji baz danych pracowni badawczych e-pracownie (100% </w:t>
            </w:r>
            <w:proofErr w:type="spellStart"/>
            <w:r w:rsidRPr="001A4453">
              <w:rPr>
                <w:rFonts w:ascii="Arial" w:hAnsi="Arial" w:cs="Arial"/>
                <w:sz w:val="18"/>
                <w:szCs w:val="18"/>
              </w:rPr>
              <w:t>deklarow</w:t>
            </w:r>
            <w:proofErr w:type="spellEnd"/>
            <w:r w:rsidRPr="001A4453">
              <w:rPr>
                <w:rFonts w:ascii="Arial" w:hAnsi="Arial" w:cs="Arial"/>
                <w:sz w:val="18"/>
                <w:szCs w:val="18"/>
              </w:rPr>
              <w:t>. zasobu)</w:t>
            </w:r>
          </w:p>
        </w:tc>
        <w:tc>
          <w:tcPr>
            <w:tcW w:w="1842" w:type="dxa"/>
            <w:noWrap/>
          </w:tcPr>
          <w:p w14:paraId="55F9A7A8" w14:textId="77777777" w:rsidR="001B5A95" w:rsidRPr="00DA0988" w:rsidRDefault="002A7939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KPI.2</w:t>
            </w:r>
          </w:p>
          <w:p w14:paraId="0B8BDFC0" w14:textId="4E25FA54" w:rsidR="0052570B" w:rsidRPr="00DA0988" w:rsidRDefault="00CA73AE" w:rsidP="001B5A95">
            <w:pPr>
              <w:rPr>
                <w:rFonts w:ascii="Arial" w:hAnsi="Arial" w:cs="Arial"/>
                <w:strike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15 848,00</w:t>
            </w:r>
          </w:p>
        </w:tc>
        <w:tc>
          <w:tcPr>
            <w:tcW w:w="1418" w:type="dxa"/>
            <w:hideMark/>
          </w:tcPr>
          <w:p w14:paraId="10138991" w14:textId="65B5BB4F" w:rsidR="001B5A95" w:rsidRPr="001A4453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4453">
              <w:rPr>
                <w:rFonts w:ascii="Arial" w:hAnsi="Arial" w:cs="Arial"/>
                <w:sz w:val="18"/>
                <w:szCs w:val="18"/>
              </w:rPr>
              <w:t>02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1A4453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1417" w:type="dxa"/>
            <w:hideMark/>
          </w:tcPr>
          <w:p w14:paraId="589137B9" w14:textId="6918D801" w:rsidR="001B5A95" w:rsidRPr="001A4453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4453">
              <w:rPr>
                <w:rFonts w:ascii="Arial" w:hAnsi="Arial" w:cs="Arial"/>
                <w:sz w:val="18"/>
                <w:szCs w:val="18"/>
              </w:rPr>
              <w:t>03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1A4453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2967" w:type="dxa"/>
            <w:hideMark/>
          </w:tcPr>
          <w:p w14:paraId="3EF394C5" w14:textId="77777777" w:rsidR="001B5A95" w:rsidRPr="00A97E30" w:rsidRDefault="001B5A95" w:rsidP="001B5A9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97E3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561388F3" w14:textId="0B1B7310" w:rsidR="001B5A95" w:rsidRPr="00A97E30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8F7D5C">
              <w:rPr>
                <w:rFonts w:ascii="Arial" w:hAnsi="Arial" w:cs="Arial"/>
                <w:sz w:val="18"/>
                <w:szCs w:val="18"/>
              </w:rPr>
              <w:t>AWF: KM został osiągnięty w terminie punktu ostatecznego. Planowany termin został przekroczony z powodu opóźnienia w rozpoczęciu realizacji projektu. Planowano na 1.09.2016 a faktycznie rozpoczęto prace przy projekcie 10.10.2017.</w:t>
            </w:r>
          </w:p>
        </w:tc>
      </w:tr>
      <w:tr w:rsidR="001B5A95" w:rsidRPr="00A97E30" w14:paraId="7436999E" w14:textId="77777777" w:rsidTr="009B6DCB">
        <w:trPr>
          <w:trHeight w:val="510"/>
        </w:trPr>
        <w:tc>
          <w:tcPr>
            <w:tcW w:w="2127" w:type="dxa"/>
            <w:noWrap/>
            <w:hideMark/>
          </w:tcPr>
          <w:p w14:paraId="474DCFBB" w14:textId="77777777" w:rsidR="001B5A95" w:rsidRPr="00D201BD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D201BD">
              <w:rPr>
                <w:rFonts w:ascii="Arial" w:hAnsi="Arial" w:cs="Arial"/>
                <w:sz w:val="18"/>
                <w:szCs w:val="18"/>
              </w:rPr>
              <w:t>KM 5.5  Zakończenie digitalizacji danych archiwów e-archiwum (100% deklarowanego zasobu)</w:t>
            </w:r>
          </w:p>
        </w:tc>
        <w:tc>
          <w:tcPr>
            <w:tcW w:w="1842" w:type="dxa"/>
            <w:noWrap/>
          </w:tcPr>
          <w:p w14:paraId="1049FD72" w14:textId="77777777" w:rsidR="001B5A95" w:rsidRPr="00DA0988" w:rsidRDefault="002A7939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KPI.2</w:t>
            </w:r>
          </w:p>
          <w:p w14:paraId="0F27140D" w14:textId="63594844" w:rsidR="0052570B" w:rsidRPr="00DA0988" w:rsidRDefault="00CA73AE" w:rsidP="001B5A9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15 848,00</w:t>
            </w:r>
          </w:p>
        </w:tc>
        <w:tc>
          <w:tcPr>
            <w:tcW w:w="1418" w:type="dxa"/>
            <w:hideMark/>
          </w:tcPr>
          <w:p w14:paraId="6938E567" w14:textId="3760D7C8" w:rsidR="001B5A95" w:rsidRPr="00755624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55624">
              <w:rPr>
                <w:rFonts w:ascii="Arial" w:hAnsi="Arial" w:cs="Arial"/>
                <w:sz w:val="18"/>
                <w:szCs w:val="18"/>
              </w:rPr>
              <w:t>12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755624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1417" w:type="dxa"/>
            <w:hideMark/>
          </w:tcPr>
          <w:p w14:paraId="46C5807A" w14:textId="61571F7B" w:rsidR="001B5A95" w:rsidRPr="00755624" w:rsidRDefault="00D201BD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55624">
              <w:rPr>
                <w:rFonts w:ascii="Arial" w:hAnsi="Arial" w:cs="Arial"/>
                <w:sz w:val="18"/>
                <w:szCs w:val="18"/>
              </w:rPr>
              <w:t>12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755624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2967" w:type="dxa"/>
            <w:noWrap/>
            <w:hideMark/>
          </w:tcPr>
          <w:p w14:paraId="21DE9CEB" w14:textId="3B4CD7FA" w:rsidR="001B5A95" w:rsidRPr="00755624" w:rsidRDefault="00D201BD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1B5A95" w:rsidRPr="00A97E30" w14:paraId="7E6200CC" w14:textId="77777777" w:rsidTr="009B6DCB">
        <w:trPr>
          <w:trHeight w:val="585"/>
        </w:trPr>
        <w:tc>
          <w:tcPr>
            <w:tcW w:w="2127" w:type="dxa"/>
            <w:noWrap/>
            <w:hideMark/>
          </w:tcPr>
          <w:p w14:paraId="6DB02FB7" w14:textId="77777777" w:rsidR="001B5A95" w:rsidRPr="00A54CC9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A54CC9">
              <w:rPr>
                <w:rFonts w:ascii="Arial" w:hAnsi="Arial" w:cs="Arial"/>
                <w:sz w:val="18"/>
                <w:szCs w:val="18"/>
              </w:rPr>
              <w:t xml:space="preserve">KM 5.6  Zakończenie digitalizacji zasobów naukowych e-produkt (100% </w:t>
            </w:r>
            <w:proofErr w:type="spellStart"/>
            <w:r w:rsidRPr="00A54CC9">
              <w:rPr>
                <w:rFonts w:ascii="Arial" w:hAnsi="Arial" w:cs="Arial"/>
                <w:sz w:val="18"/>
                <w:szCs w:val="18"/>
              </w:rPr>
              <w:t>deklarow</w:t>
            </w:r>
            <w:proofErr w:type="spellEnd"/>
            <w:r w:rsidRPr="00A54CC9">
              <w:rPr>
                <w:rFonts w:ascii="Arial" w:hAnsi="Arial" w:cs="Arial"/>
                <w:sz w:val="18"/>
                <w:szCs w:val="18"/>
              </w:rPr>
              <w:t>. zasobu)</w:t>
            </w:r>
          </w:p>
        </w:tc>
        <w:tc>
          <w:tcPr>
            <w:tcW w:w="1842" w:type="dxa"/>
            <w:noWrap/>
          </w:tcPr>
          <w:p w14:paraId="5424D0D3" w14:textId="77777777" w:rsidR="001B5A95" w:rsidRPr="00A54CC9" w:rsidRDefault="002A7939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A54CC9">
              <w:rPr>
                <w:rFonts w:ascii="Arial" w:hAnsi="Arial" w:cs="Arial"/>
                <w:sz w:val="18"/>
                <w:szCs w:val="18"/>
              </w:rPr>
              <w:t>KPI.2</w:t>
            </w:r>
          </w:p>
          <w:p w14:paraId="1B238049" w14:textId="578A77CB" w:rsidR="0052570B" w:rsidRPr="00A54CC9" w:rsidRDefault="00CA73AE" w:rsidP="001B5A95">
            <w:pPr>
              <w:rPr>
                <w:rFonts w:ascii="Arial" w:hAnsi="Arial" w:cs="Arial"/>
                <w:strike/>
                <w:sz w:val="18"/>
                <w:szCs w:val="18"/>
              </w:rPr>
            </w:pPr>
            <w:r w:rsidRPr="00A54CC9">
              <w:rPr>
                <w:rFonts w:ascii="Arial" w:hAnsi="Arial" w:cs="Arial"/>
                <w:sz w:val="18"/>
                <w:szCs w:val="18"/>
              </w:rPr>
              <w:t>15 848,00</w:t>
            </w:r>
          </w:p>
        </w:tc>
        <w:tc>
          <w:tcPr>
            <w:tcW w:w="1418" w:type="dxa"/>
            <w:hideMark/>
          </w:tcPr>
          <w:p w14:paraId="3BFD2D49" w14:textId="7A0A9E32" w:rsidR="001B5A95" w:rsidRPr="00A54CC9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4CC9">
              <w:rPr>
                <w:rFonts w:ascii="Arial" w:hAnsi="Arial" w:cs="Arial"/>
                <w:sz w:val="18"/>
                <w:szCs w:val="18"/>
              </w:rPr>
              <w:t>06</w:t>
            </w:r>
            <w:r w:rsidR="00C30FB2" w:rsidRPr="00A54CC9">
              <w:rPr>
                <w:rFonts w:ascii="Arial" w:hAnsi="Arial" w:cs="Arial"/>
                <w:sz w:val="18"/>
                <w:szCs w:val="18"/>
              </w:rPr>
              <w:t>-</w:t>
            </w:r>
            <w:r w:rsidRPr="00A54CC9">
              <w:rPr>
                <w:rFonts w:ascii="Arial" w:hAnsi="Arial" w:cs="Arial"/>
                <w:sz w:val="18"/>
                <w:szCs w:val="18"/>
              </w:rPr>
              <w:t>2019</w:t>
            </w:r>
          </w:p>
        </w:tc>
        <w:tc>
          <w:tcPr>
            <w:tcW w:w="1417" w:type="dxa"/>
            <w:hideMark/>
          </w:tcPr>
          <w:p w14:paraId="7ABF2F45" w14:textId="0D50AA79" w:rsidR="001B5A95" w:rsidRPr="00A54CC9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67" w:type="dxa"/>
            <w:noWrap/>
            <w:hideMark/>
          </w:tcPr>
          <w:p w14:paraId="13855D89" w14:textId="14976B52" w:rsidR="001B5A95" w:rsidRPr="00A54CC9" w:rsidRDefault="007B63B7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A54CC9"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</w:p>
        </w:tc>
      </w:tr>
      <w:tr w:rsidR="001B5A95" w:rsidRPr="00A97E30" w14:paraId="754B9396" w14:textId="77777777" w:rsidTr="009B6DCB">
        <w:trPr>
          <w:trHeight w:val="300"/>
        </w:trPr>
        <w:tc>
          <w:tcPr>
            <w:tcW w:w="2127" w:type="dxa"/>
            <w:noWrap/>
            <w:hideMark/>
          </w:tcPr>
          <w:p w14:paraId="10C57C83" w14:textId="77777777" w:rsidR="001B5A95" w:rsidRPr="00A54CC9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A54CC9">
              <w:rPr>
                <w:rFonts w:ascii="Arial" w:hAnsi="Arial" w:cs="Arial"/>
                <w:sz w:val="18"/>
                <w:szCs w:val="18"/>
              </w:rPr>
              <w:t xml:space="preserve">KM 5.7  Zakończenie digitalizacji bibliotecznych e-biblioteka (100% </w:t>
            </w:r>
            <w:proofErr w:type="spellStart"/>
            <w:r w:rsidRPr="00A54CC9">
              <w:rPr>
                <w:rFonts w:ascii="Arial" w:hAnsi="Arial" w:cs="Arial"/>
                <w:sz w:val="18"/>
                <w:szCs w:val="18"/>
              </w:rPr>
              <w:t>deklarow</w:t>
            </w:r>
            <w:proofErr w:type="spellEnd"/>
            <w:r w:rsidRPr="00A54CC9">
              <w:rPr>
                <w:rFonts w:ascii="Arial" w:hAnsi="Arial" w:cs="Arial"/>
                <w:sz w:val="18"/>
                <w:szCs w:val="18"/>
              </w:rPr>
              <w:t>. zasobu)</w:t>
            </w:r>
          </w:p>
        </w:tc>
        <w:tc>
          <w:tcPr>
            <w:tcW w:w="1842" w:type="dxa"/>
            <w:noWrap/>
          </w:tcPr>
          <w:p w14:paraId="35C6B5CD" w14:textId="77777777" w:rsidR="001B5A95" w:rsidRPr="00A54CC9" w:rsidRDefault="002A7939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A54CC9">
              <w:rPr>
                <w:rFonts w:ascii="Arial" w:hAnsi="Arial" w:cs="Arial"/>
                <w:sz w:val="18"/>
                <w:szCs w:val="18"/>
              </w:rPr>
              <w:t>KPI.2</w:t>
            </w:r>
          </w:p>
          <w:p w14:paraId="03465E5F" w14:textId="365B3D16" w:rsidR="0052570B" w:rsidRPr="00A54CC9" w:rsidRDefault="00CA73AE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A54CC9">
              <w:rPr>
                <w:rFonts w:ascii="Arial" w:hAnsi="Arial" w:cs="Arial"/>
                <w:sz w:val="18"/>
                <w:szCs w:val="18"/>
              </w:rPr>
              <w:t>15 848,00</w:t>
            </w:r>
          </w:p>
        </w:tc>
        <w:tc>
          <w:tcPr>
            <w:tcW w:w="1418" w:type="dxa"/>
            <w:hideMark/>
          </w:tcPr>
          <w:p w14:paraId="3D9F1F81" w14:textId="4F89844C" w:rsidR="001B5A95" w:rsidRPr="00A54CC9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4CC9">
              <w:rPr>
                <w:rFonts w:ascii="Arial" w:hAnsi="Arial" w:cs="Arial"/>
                <w:sz w:val="18"/>
                <w:szCs w:val="18"/>
              </w:rPr>
              <w:t>06</w:t>
            </w:r>
            <w:r w:rsidR="00C30FB2" w:rsidRPr="00A54CC9">
              <w:rPr>
                <w:rFonts w:ascii="Arial" w:hAnsi="Arial" w:cs="Arial"/>
                <w:sz w:val="18"/>
                <w:szCs w:val="18"/>
              </w:rPr>
              <w:t>-</w:t>
            </w:r>
            <w:r w:rsidRPr="00A54CC9">
              <w:rPr>
                <w:rFonts w:ascii="Arial" w:hAnsi="Arial" w:cs="Arial"/>
                <w:sz w:val="18"/>
                <w:szCs w:val="18"/>
              </w:rPr>
              <w:t>2019</w:t>
            </w:r>
          </w:p>
        </w:tc>
        <w:tc>
          <w:tcPr>
            <w:tcW w:w="1417" w:type="dxa"/>
            <w:hideMark/>
          </w:tcPr>
          <w:p w14:paraId="1C886C2A" w14:textId="6AA89BDA" w:rsidR="001B5A95" w:rsidRPr="00A54CC9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67" w:type="dxa"/>
            <w:noWrap/>
            <w:hideMark/>
          </w:tcPr>
          <w:p w14:paraId="38AA38A3" w14:textId="05DECFA6" w:rsidR="001B5A95" w:rsidRPr="00A54CC9" w:rsidRDefault="007B63B7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A54CC9"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</w:p>
        </w:tc>
      </w:tr>
      <w:tr w:rsidR="001B5A95" w:rsidRPr="00A97E30" w14:paraId="563D408D" w14:textId="77777777" w:rsidTr="009B6DCB">
        <w:trPr>
          <w:trHeight w:val="510"/>
        </w:trPr>
        <w:tc>
          <w:tcPr>
            <w:tcW w:w="2127" w:type="dxa"/>
            <w:noWrap/>
            <w:hideMark/>
          </w:tcPr>
          <w:p w14:paraId="6F69E18B" w14:textId="77777777" w:rsidR="001B5A95" w:rsidRPr="00A54CC9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A54CC9">
              <w:rPr>
                <w:rFonts w:ascii="Arial" w:hAnsi="Arial" w:cs="Arial"/>
                <w:sz w:val="18"/>
                <w:szCs w:val="18"/>
              </w:rPr>
              <w:t>KM 5.8  Podsumowanie etapów, zweryfikowanie i udostępnienie 25% zadeklarowanego zasobu ogółem</w:t>
            </w:r>
          </w:p>
        </w:tc>
        <w:tc>
          <w:tcPr>
            <w:tcW w:w="1842" w:type="dxa"/>
            <w:noWrap/>
          </w:tcPr>
          <w:p w14:paraId="6FF32779" w14:textId="77777777" w:rsidR="001B5A95" w:rsidRPr="00A54CC9" w:rsidRDefault="00DE743C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A54CC9">
              <w:rPr>
                <w:rFonts w:ascii="Arial" w:hAnsi="Arial" w:cs="Arial"/>
                <w:sz w:val="18"/>
                <w:szCs w:val="18"/>
              </w:rPr>
              <w:t>KPI.3</w:t>
            </w:r>
          </w:p>
          <w:p w14:paraId="4BFE7BAB" w14:textId="53E8F9C7" w:rsidR="0052570B" w:rsidRPr="00A54CC9" w:rsidRDefault="00CA73AE" w:rsidP="001B5A95">
            <w:pPr>
              <w:rPr>
                <w:rFonts w:ascii="Arial" w:hAnsi="Arial" w:cs="Arial"/>
                <w:strike/>
                <w:sz w:val="18"/>
                <w:szCs w:val="18"/>
              </w:rPr>
            </w:pPr>
            <w:r w:rsidRPr="00A54CC9">
              <w:rPr>
                <w:rFonts w:ascii="Arial" w:hAnsi="Arial" w:cs="Arial"/>
                <w:sz w:val="18"/>
                <w:szCs w:val="18"/>
              </w:rPr>
              <w:t>32 792,00</w:t>
            </w:r>
          </w:p>
        </w:tc>
        <w:tc>
          <w:tcPr>
            <w:tcW w:w="1418" w:type="dxa"/>
            <w:hideMark/>
          </w:tcPr>
          <w:p w14:paraId="7CDB37CB" w14:textId="75A09B5E" w:rsidR="001B5A95" w:rsidRPr="00A54CC9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4CC9">
              <w:rPr>
                <w:rFonts w:ascii="Arial" w:hAnsi="Arial" w:cs="Arial"/>
                <w:sz w:val="18"/>
                <w:szCs w:val="18"/>
              </w:rPr>
              <w:t>03</w:t>
            </w:r>
            <w:r w:rsidR="00C30FB2" w:rsidRPr="00A54CC9">
              <w:rPr>
                <w:rFonts w:ascii="Arial" w:hAnsi="Arial" w:cs="Arial"/>
                <w:sz w:val="18"/>
                <w:szCs w:val="18"/>
              </w:rPr>
              <w:t>-</w:t>
            </w:r>
            <w:r w:rsidRPr="00A54CC9">
              <w:rPr>
                <w:rFonts w:ascii="Arial" w:hAnsi="Arial" w:cs="Arial"/>
                <w:sz w:val="18"/>
                <w:szCs w:val="18"/>
              </w:rPr>
              <w:t>2019</w:t>
            </w:r>
          </w:p>
        </w:tc>
        <w:tc>
          <w:tcPr>
            <w:tcW w:w="1417" w:type="dxa"/>
            <w:hideMark/>
          </w:tcPr>
          <w:p w14:paraId="00F85D70" w14:textId="0299D2CE" w:rsidR="001B5A95" w:rsidRPr="00A54CC9" w:rsidRDefault="008619AA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4CC9">
              <w:rPr>
                <w:rFonts w:ascii="Arial" w:hAnsi="Arial" w:cs="Arial"/>
                <w:sz w:val="18"/>
                <w:szCs w:val="18"/>
              </w:rPr>
              <w:t>03-2019</w:t>
            </w:r>
          </w:p>
        </w:tc>
        <w:tc>
          <w:tcPr>
            <w:tcW w:w="2967" w:type="dxa"/>
            <w:noWrap/>
            <w:hideMark/>
          </w:tcPr>
          <w:p w14:paraId="53253A5F" w14:textId="2A3159B7" w:rsidR="0051466B" w:rsidRPr="00A54CC9" w:rsidRDefault="00C26705" w:rsidP="001B5A9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54CC9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1B5A95" w:rsidRPr="00A97E30" w14:paraId="07A3879D" w14:textId="77777777" w:rsidTr="009B6DCB">
        <w:trPr>
          <w:trHeight w:val="300"/>
        </w:trPr>
        <w:tc>
          <w:tcPr>
            <w:tcW w:w="2127" w:type="dxa"/>
            <w:noWrap/>
            <w:hideMark/>
          </w:tcPr>
          <w:p w14:paraId="06E25810" w14:textId="77777777" w:rsidR="001B5A95" w:rsidRPr="00A54CC9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A54CC9">
              <w:rPr>
                <w:rFonts w:ascii="Arial" w:hAnsi="Arial" w:cs="Arial"/>
                <w:sz w:val="18"/>
                <w:szCs w:val="18"/>
              </w:rPr>
              <w:t>KM 5.9  Zweryfikowanie i udostępnienie 60% zadeklarowanego zasobu ogółem</w:t>
            </w:r>
          </w:p>
        </w:tc>
        <w:tc>
          <w:tcPr>
            <w:tcW w:w="1842" w:type="dxa"/>
            <w:noWrap/>
          </w:tcPr>
          <w:p w14:paraId="26B9DE83" w14:textId="77777777" w:rsidR="001B5A95" w:rsidRPr="00A54CC9" w:rsidRDefault="00DE743C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A54CC9">
              <w:rPr>
                <w:rFonts w:ascii="Arial" w:hAnsi="Arial" w:cs="Arial"/>
                <w:sz w:val="18"/>
                <w:szCs w:val="18"/>
              </w:rPr>
              <w:t>KPI.3</w:t>
            </w:r>
          </w:p>
          <w:p w14:paraId="34591470" w14:textId="298E4410" w:rsidR="0052570B" w:rsidRPr="00A54CC9" w:rsidRDefault="0052570B" w:rsidP="00CA73AE">
            <w:pPr>
              <w:rPr>
                <w:rFonts w:ascii="Arial" w:hAnsi="Arial" w:cs="Arial"/>
                <w:sz w:val="18"/>
                <w:szCs w:val="18"/>
              </w:rPr>
            </w:pPr>
            <w:r w:rsidRPr="00A54CC9">
              <w:rPr>
                <w:rFonts w:ascii="Arial" w:hAnsi="Arial" w:cs="Arial"/>
                <w:sz w:val="18"/>
                <w:szCs w:val="18"/>
              </w:rPr>
              <w:t>3</w:t>
            </w:r>
            <w:r w:rsidR="00CA73AE" w:rsidRPr="00A54CC9">
              <w:rPr>
                <w:rFonts w:ascii="Arial" w:hAnsi="Arial" w:cs="Arial"/>
                <w:sz w:val="18"/>
                <w:szCs w:val="18"/>
              </w:rPr>
              <w:t>2</w:t>
            </w:r>
            <w:r w:rsidRPr="00A54CC9">
              <w:rPr>
                <w:rFonts w:ascii="Arial" w:hAnsi="Arial" w:cs="Arial"/>
                <w:sz w:val="18"/>
                <w:szCs w:val="18"/>
              </w:rPr>
              <w:t> </w:t>
            </w:r>
            <w:r w:rsidR="00CA73AE" w:rsidRPr="00A54CC9">
              <w:rPr>
                <w:rFonts w:ascii="Arial" w:hAnsi="Arial" w:cs="Arial"/>
                <w:sz w:val="18"/>
                <w:szCs w:val="18"/>
              </w:rPr>
              <w:t>792</w:t>
            </w:r>
            <w:r w:rsidRPr="00A54CC9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418" w:type="dxa"/>
            <w:hideMark/>
          </w:tcPr>
          <w:p w14:paraId="5871D01F" w14:textId="7EC91C08" w:rsidR="001B5A95" w:rsidRPr="00A54CC9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4CC9">
              <w:rPr>
                <w:rFonts w:ascii="Arial" w:hAnsi="Arial" w:cs="Arial"/>
                <w:sz w:val="18"/>
                <w:szCs w:val="18"/>
              </w:rPr>
              <w:t>05</w:t>
            </w:r>
            <w:r w:rsidR="00C30FB2" w:rsidRPr="00A54CC9">
              <w:rPr>
                <w:rFonts w:ascii="Arial" w:hAnsi="Arial" w:cs="Arial"/>
                <w:sz w:val="18"/>
                <w:szCs w:val="18"/>
              </w:rPr>
              <w:t>-</w:t>
            </w:r>
            <w:r w:rsidRPr="00A54CC9">
              <w:rPr>
                <w:rFonts w:ascii="Arial" w:hAnsi="Arial" w:cs="Arial"/>
                <w:sz w:val="18"/>
                <w:szCs w:val="18"/>
              </w:rPr>
              <w:t>2019</w:t>
            </w:r>
          </w:p>
        </w:tc>
        <w:tc>
          <w:tcPr>
            <w:tcW w:w="1417" w:type="dxa"/>
            <w:hideMark/>
          </w:tcPr>
          <w:p w14:paraId="214A2163" w14:textId="1D0BCD94" w:rsidR="001B5A95" w:rsidRPr="00A54CC9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67" w:type="dxa"/>
            <w:noWrap/>
            <w:hideMark/>
          </w:tcPr>
          <w:p w14:paraId="33EF8A90" w14:textId="173E7A24" w:rsidR="001B5A95" w:rsidRPr="00A54CC9" w:rsidRDefault="007B63B7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A54CC9"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</w:p>
        </w:tc>
      </w:tr>
      <w:tr w:rsidR="001B5A95" w:rsidRPr="00A97E30" w14:paraId="78F41A63" w14:textId="77777777" w:rsidTr="009B6DCB">
        <w:trPr>
          <w:trHeight w:val="300"/>
        </w:trPr>
        <w:tc>
          <w:tcPr>
            <w:tcW w:w="2127" w:type="dxa"/>
            <w:noWrap/>
            <w:hideMark/>
          </w:tcPr>
          <w:p w14:paraId="27964896" w14:textId="77777777" w:rsidR="001B5A95" w:rsidRPr="00A54CC9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A54CC9">
              <w:rPr>
                <w:rFonts w:ascii="Arial" w:hAnsi="Arial" w:cs="Arial"/>
                <w:sz w:val="18"/>
                <w:szCs w:val="18"/>
              </w:rPr>
              <w:lastRenderedPageBreak/>
              <w:t>KM 5.10  Zweryfikowanie i udostępnienie 100% zadeklarowanego zasobu ogółem</w:t>
            </w:r>
          </w:p>
        </w:tc>
        <w:tc>
          <w:tcPr>
            <w:tcW w:w="1842" w:type="dxa"/>
            <w:noWrap/>
          </w:tcPr>
          <w:p w14:paraId="1784AB9F" w14:textId="77777777" w:rsidR="001B5A95" w:rsidRPr="00A54CC9" w:rsidRDefault="00DE743C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A54CC9">
              <w:rPr>
                <w:rFonts w:ascii="Arial" w:hAnsi="Arial" w:cs="Arial"/>
                <w:sz w:val="18"/>
                <w:szCs w:val="18"/>
              </w:rPr>
              <w:t>KPI.3</w:t>
            </w:r>
          </w:p>
          <w:p w14:paraId="4B6B5EF5" w14:textId="7DDAD630" w:rsidR="0052570B" w:rsidRPr="00A54CC9" w:rsidRDefault="0052570B" w:rsidP="00CA73AE">
            <w:pPr>
              <w:rPr>
                <w:rFonts w:ascii="Arial" w:hAnsi="Arial" w:cs="Arial"/>
                <w:strike/>
                <w:sz w:val="18"/>
                <w:szCs w:val="18"/>
              </w:rPr>
            </w:pPr>
            <w:r w:rsidRPr="00A54CC9">
              <w:rPr>
                <w:rFonts w:ascii="Arial" w:hAnsi="Arial" w:cs="Arial"/>
                <w:sz w:val="18"/>
                <w:szCs w:val="18"/>
              </w:rPr>
              <w:t>3</w:t>
            </w:r>
            <w:r w:rsidR="00CA73AE" w:rsidRPr="00A54CC9">
              <w:rPr>
                <w:rFonts w:ascii="Arial" w:hAnsi="Arial" w:cs="Arial"/>
                <w:sz w:val="18"/>
                <w:szCs w:val="18"/>
              </w:rPr>
              <w:t>2</w:t>
            </w:r>
            <w:r w:rsidRPr="00A54CC9">
              <w:rPr>
                <w:rFonts w:ascii="Arial" w:hAnsi="Arial" w:cs="Arial"/>
                <w:sz w:val="18"/>
                <w:szCs w:val="18"/>
              </w:rPr>
              <w:t> </w:t>
            </w:r>
            <w:r w:rsidR="00CA73AE" w:rsidRPr="00A54CC9">
              <w:rPr>
                <w:rFonts w:ascii="Arial" w:hAnsi="Arial" w:cs="Arial"/>
                <w:sz w:val="18"/>
                <w:szCs w:val="18"/>
              </w:rPr>
              <w:t>792</w:t>
            </w:r>
            <w:r w:rsidRPr="00A54CC9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418" w:type="dxa"/>
            <w:hideMark/>
          </w:tcPr>
          <w:p w14:paraId="7126CD3E" w14:textId="5D92D7C6" w:rsidR="001B5A95" w:rsidRPr="00A54CC9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4CC9">
              <w:rPr>
                <w:rFonts w:ascii="Arial" w:hAnsi="Arial" w:cs="Arial"/>
                <w:sz w:val="18"/>
                <w:szCs w:val="18"/>
              </w:rPr>
              <w:t>07</w:t>
            </w:r>
            <w:r w:rsidR="00C30FB2" w:rsidRPr="00A54CC9">
              <w:rPr>
                <w:rFonts w:ascii="Arial" w:hAnsi="Arial" w:cs="Arial"/>
                <w:sz w:val="18"/>
                <w:szCs w:val="18"/>
              </w:rPr>
              <w:t>-</w:t>
            </w:r>
            <w:r w:rsidRPr="00A54CC9">
              <w:rPr>
                <w:rFonts w:ascii="Arial" w:hAnsi="Arial" w:cs="Arial"/>
                <w:sz w:val="18"/>
                <w:szCs w:val="18"/>
              </w:rPr>
              <w:t>2019</w:t>
            </w:r>
          </w:p>
        </w:tc>
        <w:tc>
          <w:tcPr>
            <w:tcW w:w="1417" w:type="dxa"/>
            <w:hideMark/>
          </w:tcPr>
          <w:p w14:paraId="789CC778" w14:textId="68DA64BB" w:rsidR="001B5A95" w:rsidRPr="00A54CC9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67" w:type="dxa"/>
            <w:noWrap/>
            <w:hideMark/>
          </w:tcPr>
          <w:p w14:paraId="319D41DA" w14:textId="6DF24431" w:rsidR="001B5A95" w:rsidRPr="00A54CC9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A54CC9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1B5A95" w:rsidRPr="001B5A95" w14:paraId="27BA1B5F" w14:textId="77777777" w:rsidTr="009B6DCB">
        <w:trPr>
          <w:trHeight w:val="300"/>
        </w:trPr>
        <w:tc>
          <w:tcPr>
            <w:tcW w:w="2127" w:type="dxa"/>
            <w:noWrap/>
            <w:hideMark/>
          </w:tcPr>
          <w:p w14:paraId="47A55222" w14:textId="77777777" w:rsidR="001B5A95" w:rsidRPr="00A54CC9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A54CC9">
              <w:rPr>
                <w:rFonts w:ascii="Arial" w:hAnsi="Arial" w:cs="Arial"/>
                <w:sz w:val="18"/>
                <w:szCs w:val="18"/>
              </w:rPr>
              <w:t>KM 6.1  Zakończenie procedur przetargowych i uruchomienie aparatury</w:t>
            </w:r>
          </w:p>
        </w:tc>
        <w:tc>
          <w:tcPr>
            <w:tcW w:w="1842" w:type="dxa"/>
            <w:noWrap/>
          </w:tcPr>
          <w:p w14:paraId="074ECEE7" w14:textId="77777777" w:rsidR="001B5A95" w:rsidRPr="00A54CC9" w:rsidRDefault="00DE743C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A54CC9">
              <w:rPr>
                <w:rFonts w:ascii="Arial" w:hAnsi="Arial" w:cs="Arial"/>
                <w:sz w:val="18"/>
                <w:szCs w:val="18"/>
              </w:rPr>
              <w:t>KPI.1</w:t>
            </w:r>
          </w:p>
          <w:p w14:paraId="2C4CBA18" w14:textId="2AC6389E" w:rsidR="0052570B" w:rsidRPr="00A54CC9" w:rsidRDefault="00CA73AE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A54CC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8" w:type="dxa"/>
            <w:hideMark/>
          </w:tcPr>
          <w:p w14:paraId="168BF919" w14:textId="1BEFBBC4" w:rsidR="001B5A95" w:rsidRPr="00A54CC9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4CC9">
              <w:rPr>
                <w:rFonts w:ascii="Arial" w:hAnsi="Arial" w:cs="Arial"/>
                <w:sz w:val="18"/>
                <w:szCs w:val="18"/>
              </w:rPr>
              <w:t>03</w:t>
            </w:r>
            <w:r w:rsidR="00C30FB2" w:rsidRPr="00A54CC9">
              <w:rPr>
                <w:rFonts w:ascii="Arial" w:hAnsi="Arial" w:cs="Arial"/>
                <w:sz w:val="18"/>
                <w:szCs w:val="18"/>
              </w:rPr>
              <w:t>-</w:t>
            </w:r>
            <w:r w:rsidRPr="00A54CC9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1417" w:type="dxa"/>
            <w:hideMark/>
          </w:tcPr>
          <w:p w14:paraId="12DFE769" w14:textId="7EBB5162" w:rsidR="001B5A95" w:rsidRPr="00A54CC9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4CC9">
              <w:rPr>
                <w:rFonts w:ascii="Arial" w:hAnsi="Arial" w:cs="Arial"/>
                <w:sz w:val="18"/>
                <w:szCs w:val="18"/>
              </w:rPr>
              <w:t>03</w:t>
            </w:r>
            <w:r w:rsidR="00C30FB2" w:rsidRPr="00A54CC9">
              <w:rPr>
                <w:rFonts w:ascii="Arial" w:hAnsi="Arial" w:cs="Arial"/>
                <w:sz w:val="18"/>
                <w:szCs w:val="18"/>
              </w:rPr>
              <w:t>-</w:t>
            </w:r>
            <w:r w:rsidRPr="00A54CC9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2967" w:type="dxa"/>
            <w:noWrap/>
            <w:hideMark/>
          </w:tcPr>
          <w:p w14:paraId="376D51F9" w14:textId="77777777" w:rsidR="001B5A95" w:rsidRPr="00A54CC9" w:rsidRDefault="001B5A95" w:rsidP="001B5A9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54CC9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32BD6AE1" w14:textId="0EA051C3" w:rsidR="001B5A95" w:rsidRPr="00A54CC9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B5A95" w:rsidRPr="001B5A95" w14:paraId="593941C3" w14:textId="77777777" w:rsidTr="009B6DCB">
        <w:trPr>
          <w:trHeight w:val="300"/>
        </w:trPr>
        <w:tc>
          <w:tcPr>
            <w:tcW w:w="2127" w:type="dxa"/>
            <w:noWrap/>
            <w:hideMark/>
          </w:tcPr>
          <w:p w14:paraId="29B8D8FD" w14:textId="77777777" w:rsidR="001B5A95" w:rsidRPr="00A54CC9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A54CC9">
              <w:rPr>
                <w:rFonts w:ascii="Arial" w:hAnsi="Arial" w:cs="Arial"/>
                <w:sz w:val="18"/>
                <w:szCs w:val="18"/>
              </w:rPr>
              <w:t>KM 6.2  Przygotowanie procedur</w:t>
            </w:r>
          </w:p>
        </w:tc>
        <w:tc>
          <w:tcPr>
            <w:tcW w:w="1842" w:type="dxa"/>
            <w:noWrap/>
          </w:tcPr>
          <w:p w14:paraId="406D65B6" w14:textId="77777777" w:rsidR="001B5A95" w:rsidRPr="00A54CC9" w:rsidRDefault="00DE743C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A54CC9">
              <w:rPr>
                <w:rFonts w:ascii="Arial" w:hAnsi="Arial" w:cs="Arial"/>
                <w:sz w:val="18"/>
                <w:szCs w:val="18"/>
              </w:rPr>
              <w:t>KPI.1</w:t>
            </w:r>
          </w:p>
          <w:p w14:paraId="336934B5" w14:textId="27FCB56D" w:rsidR="0052570B" w:rsidRPr="00A54CC9" w:rsidRDefault="00CA73AE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A54CC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8" w:type="dxa"/>
            <w:hideMark/>
          </w:tcPr>
          <w:p w14:paraId="6617D294" w14:textId="153CA4B6" w:rsidR="001B5A95" w:rsidRPr="00A54CC9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4CC9">
              <w:rPr>
                <w:rFonts w:ascii="Arial" w:hAnsi="Arial" w:cs="Arial"/>
                <w:sz w:val="18"/>
                <w:szCs w:val="18"/>
              </w:rPr>
              <w:t>02</w:t>
            </w:r>
            <w:r w:rsidR="00C30FB2" w:rsidRPr="00A54CC9">
              <w:rPr>
                <w:rFonts w:ascii="Arial" w:hAnsi="Arial" w:cs="Arial"/>
                <w:sz w:val="18"/>
                <w:szCs w:val="18"/>
              </w:rPr>
              <w:t>-</w:t>
            </w:r>
            <w:r w:rsidRPr="00A54CC9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1417" w:type="dxa"/>
            <w:hideMark/>
          </w:tcPr>
          <w:p w14:paraId="3AF654E7" w14:textId="6B632302" w:rsidR="001B5A95" w:rsidRPr="00A54CC9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4CC9">
              <w:rPr>
                <w:rFonts w:ascii="Arial" w:hAnsi="Arial" w:cs="Arial"/>
                <w:sz w:val="18"/>
                <w:szCs w:val="18"/>
              </w:rPr>
              <w:t>02</w:t>
            </w:r>
            <w:r w:rsidR="00C30FB2" w:rsidRPr="00A54CC9">
              <w:rPr>
                <w:rFonts w:ascii="Arial" w:hAnsi="Arial" w:cs="Arial"/>
                <w:sz w:val="18"/>
                <w:szCs w:val="18"/>
              </w:rPr>
              <w:t>-</w:t>
            </w:r>
            <w:r w:rsidRPr="00A54CC9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2967" w:type="dxa"/>
            <w:noWrap/>
            <w:hideMark/>
          </w:tcPr>
          <w:p w14:paraId="3B42D7B5" w14:textId="77777777" w:rsidR="001B5A95" w:rsidRPr="00A54CC9" w:rsidRDefault="001B5A95" w:rsidP="001B5A9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54CC9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1723F34B" w14:textId="5075336E" w:rsidR="001B5A95" w:rsidRPr="00A54CC9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B5A95" w:rsidRPr="001B5A95" w14:paraId="2BA95E03" w14:textId="77777777" w:rsidTr="009B6DCB">
        <w:trPr>
          <w:trHeight w:val="300"/>
        </w:trPr>
        <w:tc>
          <w:tcPr>
            <w:tcW w:w="2127" w:type="dxa"/>
            <w:noWrap/>
            <w:hideMark/>
          </w:tcPr>
          <w:p w14:paraId="049CB48E" w14:textId="77777777" w:rsidR="001B5A95" w:rsidRPr="00A54CC9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A54CC9">
              <w:rPr>
                <w:rFonts w:ascii="Arial" w:hAnsi="Arial" w:cs="Arial"/>
                <w:sz w:val="18"/>
                <w:szCs w:val="18"/>
              </w:rPr>
              <w:t>KM 6.3  Wdrożenie procedur i odpowiednich aktów prawnych</w:t>
            </w:r>
          </w:p>
        </w:tc>
        <w:tc>
          <w:tcPr>
            <w:tcW w:w="1842" w:type="dxa"/>
            <w:noWrap/>
          </w:tcPr>
          <w:p w14:paraId="0292CCAF" w14:textId="77777777" w:rsidR="001B5A95" w:rsidRPr="00A54CC9" w:rsidRDefault="00DE743C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A54CC9">
              <w:rPr>
                <w:rFonts w:ascii="Arial" w:hAnsi="Arial" w:cs="Arial"/>
                <w:sz w:val="18"/>
                <w:szCs w:val="18"/>
              </w:rPr>
              <w:t>KPI.1</w:t>
            </w:r>
          </w:p>
          <w:p w14:paraId="0AC74F7B" w14:textId="1C3F9FBF" w:rsidR="0052570B" w:rsidRPr="00A54CC9" w:rsidRDefault="00CA73AE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A54CC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8" w:type="dxa"/>
            <w:hideMark/>
          </w:tcPr>
          <w:p w14:paraId="1B40D563" w14:textId="2D8CC32D" w:rsidR="001B5A95" w:rsidRPr="00A54CC9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4CC9">
              <w:rPr>
                <w:rFonts w:ascii="Arial" w:hAnsi="Arial" w:cs="Arial"/>
                <w:sz w:val="18"/>
                <w:szCs w:val="18"/>
              </w:rPr>
              <w:t>02</w:t>
            </w:r>
            <w:r w:rsidR="00C30FB2" w:rsidRPr="00A54CC9">
              <w:rPr>
                <w:rFonts w:ascii="Arial" w:hAnsi="Arial" w:cs="Arial"/>
                <w:sz w:val="18"/>
                <w:szCs w:val="18"/>
              </w:rPr>
              <w:t>-</w:t>
            </w:r>
            <w:r w:rsidRPr="00A54CC9">
              <w:rPr>
                <w:rFonts w:ascii="Arial" w:hAnsi="Arial" w:cs="Arial"/>
                <w:sz w:val="18"/>
                <w:szCs w:val="18"/>
              </w:rPr>
              <w:t>2019</w:t>
            </w:r>
          </w:p>
        </w:tc>
        <w:tc>
          <w:tcPr>
            <w:tcW w:w="1417" w:type="dxa"/>
            <w:hideMark/>
          </w:tcPr>
          <w:p w14:paraId="2146F72E" w14:textId="5AAB8CDA" w:rsidR="001B5A95" w:rsidRPr="00A54CC9" w:rsidRDefault="007B63B7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4CC9">
              <w:rPr>
                <w:rFonts w:ascii="Arial" w:hAnsi="Arial" w:cs="Arial"/>
                <w:sz w:val="18"/>
                <w:szCs w:val="18"/>
              </w:rPr>
              <w:t>01-2019</w:t>
            </w:r>
          </w:p>
        </w:tc>
        <w:tc>
          <w:tcPr>
            <w:tcW w:w="2967" w:type="dxa"/>
            <w:noWrap/>
            <w:hideMark/>
          </w:tcPr>
          <w:p w14:paraId="3A856CBD" w14:textId="18A2144A" w:rsidR="001B5A95" w:rsidRPr="00A54CC9" w:rsidRDefault="007B63B7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A54CC9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1B5A95" w:rsidRPr="00A97E30" w14:paraId="0F6D2720" w14:textId="77777777" w:rsidTr="009B6DCB">
        <w:trPr>
          <w:trHeight w:val="300"/>
        </w:trPr>
        <w:tc>
          <w:tcPr>
            <w:tcW w:w="2127" w:type="dxa"/>
            <w:noWrap/>
            <w:hideMark/>
          </w:tcPr>
          <w:p w14:paraId="1B885A48" w14:textId="77777777" w:rsidR="001B5A95" w:rsidRPr="00A97E30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A97E30">
              <w:rPr>
                <w:rFonts w:ascii="Arial" w:hAnsi="Arial" w:cs="Arial"/>
                <w:sz w:val="18"/>
                <w:szCs w:val="18"/>
              </w:rPr>
              <w:t xml:space="preserve">KM 6.4  </w:t>
            </w:r>
            <w:proofErr w:type="spellStart"/>
            <w:r w:rsidRPr="00A97E30">
              <w:rPr>
                <w:rFonts w:ascii="Arial" w:hAnsi="Arial" w:cs="Arial"/>
                <w:sz w:val="18"/>
                <w:szCs w:val="18"/>
              </w:rPr>
              <w:t>Zdigitalizowane</w:t>
            </w:r>
            <w:proofErr w:type="spellEnd"/>
            <w:r w:rsidRPr="00A97E30">
              <w:rPr>
                <w:rFonts w:ascii="Arial" w:hAnsi="Arial" w:cs="Arial"/>
                <w:sz w:val="18"/>
                <w:szCs w:val="18"/>
              </w:rPr>
              <w:t xml:space="preserve"> 25% zadeklarowanego zasobu</w:t>
            </w:r>
          </w:p>
        </w:tc>
        <w:tc>
          <w:tcPr>
            <w:tcW w:w="1842" w:type="dxa"/>
            <w:noWrap/>
          </w:tcPr>
          <w:p w14:paraId="0B7599E1" w14:textId="77777777" w:rsidR="001B5A95" w:rsidRPr="00DA0988" w:rsidRDefault="002A7939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KPI.2</w:t>
            </w:r>
          </w:p>
          <w:p w14:paraId="58FC30AE" w14:textId="117810B8" w:rsidR="0052570B" w:rsidRPr="00DA0988" w:rsidRDefault="00CA73AE" w:rsidP="001B5A95">
            <w:pPr>
              <w:rPr>
                <w:rFonts w:ascii="Arial" w:hAnsi="Arial" w:cs="Arial"/>
                <w:strike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15 848,00</w:t>
            </w:r>
          </w:p>
        </w:tc>
        <w:tc>
          <w:tcPr>
            <w:tcW w:w="1418" w:type="dxa"/>
            <w:hideMark/>
          </w:tcPr>
          <w:p w14:paraId="5DE469B6" w14:textId="0DB5683B" w:rsidR="001B5A95" w:rsidRPr="00755624" w:rsidRDefault="00C30FB2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</w:t>
            </w:r>
            <w:r w:rsidR="001B5A95" w:rsidRPr="00755624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1417" w:type="dxa"/>
            <w:hideMark/>
          </w:tcPr>
          <w:p w14:paraId="1EB8578A" w14:textId="3129C055" w:rsidR="001B5A95" w:rsidRPr="00755624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55624">
              <w:rPr>
                <w:rFonts w:ascii="Arial" w:hAnsi="Arial" w:cs="Arial"/>
                <w:sz w:val="18"/>
                <w:szCs w:val="18"/>
              </w:rPr>
              <w:t>12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755624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2967" w:type="dxa"/>
            <w:noWrap/>
            <w:hideMark/>
          </w:tcPr>
          <w:p w14:paraId="595F7D02" w14:textId="77777777" w:rsidR="001B5A95" w:rsidRPr="00755624" w:rsidRDefault="001B5A95" w:rsidP="001B5A9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21031C9B" w14:textId="192C73B4" w:rsidR="001B5A95" w:rsidRPr="00755624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B5A95" w:rsidRPr="00A97E30" w14:paraId="7848785D" w14:textId="77777777" w:rsidTr="009B6DCB">
        <w:trPr>
          <w:trHeight w:val="300"/>
        </w:trPr>
        <w:tc>
          <w:tcPr>
            <w:tcW w:w="2127" w:type="dxa"/>
            <w:noWrap/>
            <w:hideMark/>
          </w:tcPr>
          <w:p w14:paraId="6982AEAB" w14:textId="77777777" w:rsidR="001B5A95" w:rsidRPr="001C0EAC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1C0EAC">
              <w:rPr>
                <w:rFonts w:ascii="Arial" w:hAnsi="Arial" w:cs="Arial"/>
                <w:sz w:val="18"/>
                <w:szCs w:val="18"/>
              </w:rPr>
              <w:t xml:space="preserve">KM 6.5  </w:t>
            </w:r>
            <w:proofErr w:type="spellStart"/>
            <w:r w:rsidRPr="001C0EAC">
              <w:rPr>
                <w:rFonts w:ascii="Arial" w:hAnsi="Arial" w:cs="Arial"/>
                <w:sz w:val="18"/>
                <w:szCs w:val="18"/>
              </w:rPr>
              <w:t>Zdigitalizowane</w:t>
            </w:r>
            <w:proofErr w:type="spellEnd"/>
            <w:r w:rsidRPr="001C0EAC">
              <w:rPr>
                <w:rFonts w:ascii="Arial" w:hAnsi="Arial" w:cs="Arial"/>
                <w:sz w:val="18"/>
                <w:szCs w:val="18"/>
              </w:rPr>
              <w:t xml:space="preserve"> 60% zadeklarowanego zasobu</w:t>
            </w:r>
          </w:p>
        </w:tc>
        <w:tc>
          <w:tcPr>
            <w:tcW w:w="1842" w:type="dxa"/>
            <w:noWrap/>
          </w:tcPr>
          <w:p w14:paraId="3C0E5F32" w14:textId="77777777" w:rsidR="001B5A95" w:rsidRPr="00DA0988" w:rsidRDefault="002A7939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KPI.2</w:t>
            </w:r>
          </w:p>
          <w:p w14:paraId="5573D13A" w14:textId="7972B1B2" w:rsidR="00B06BF0" w:rsidRPr="00DA0988" w:rsidRDefault="00CA73AE" w:rsidP="001B5A9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15 848</w:t>
            </w:r>
            <w:r w:rsidR="00B06BF0" w:rsidRPr="00DA0988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418" w:type="dxa"/>
            <w:hideMark/>
          </w:tcPr>
          <w:p w14:paraId="572E889E" w14:textId="0D22A7DF" w:rsidR="001B5A95" w:rsidRPr="00755624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55624">
              <w:rPr>
                <w:rFonts w:ascii="Arial" w:hAnsi="Arial" w:cs="Arial"/>
                <w:sz w:val="18"/>
                <w:szCs w:val="18"/>
              </w:rPr>
              <w:t>11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755624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1417" w:type="dxa"/>
            <w:hideMark/>
          </w:tcPr>
          <w:p w14:paraId="2F3BFA7A" w14:textId="17C771FD" w:rsidR="001B5A95" w:rsidRPr="00755624" w:rsidRDefault="001C0EAC" w:rsidP="00D201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55624">
              <w:rPr>
                <w:rFonts w:ascii="Arial" w:hAnsi="Arial" w:cs="Arial"/>
                <w:sz w:val="18"/>
                <w:szCs w:val="18"/>
              </w:rPr>
              <w:t>1</w:t>
            </w:r>
            <w:r w:rsidR="00D201BD" w:rsidRPr="00755624">
              <w:rPr>
                <w:rFonts w:ascii="Arial" w:hAnsi="Arial" w:cs="Arial"/>
                <w:sz w:val="18"/>
                <w:szCs w:val="18"/>
              </w:rPr>
              <w:t>1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755624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2967" w:type="dxa"/>
            <w:noWrap/>
            <w:hideMark/>
          </w:tcPr>
          <w:p w14:paraId="2B04F56F" w14:textId="5E0A9628" w:rsidR="001B5A95" w:rsidRPr="00755624" w:rsidRDefault="001C0EAC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1B5A95" w:rsidRPr="00A97E30" w14:paraId="7409D9FA" w14:textId="77777777" w:rsidTr="009B6DCB">
        <w:trPr>
          <w:trHeight w:val="300"/>
        </w:trPr>
        <w:tc>
          <w:tcPr>
            <w:tcW w:w="2127" w:type="dxa"/>
            <w:noWrap/>
            <w:hideMark/>
          </w:tcPr>
          <w:p w14:paraId="0F3E8E36" w14:textId="77777777" w:rsidR="001B5A95" w:rsidRPr="007B63B7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7B63B7">
              <w:rPr>
                <w:rFonts w:ascii="Arial" w:hAnsi="Arial" w:cs="Arial"/>
                <w:sz w:val="18"/>
                <w:szCs w:val="18"/>
              </w:rPr>
              <w:t xml:space="preserve">KM 6.6  </w:t>
            </w:r>
            <w:proofErr w:type="spellStart"/>
            <w:r w:rsidRPr="007B63B7">
              <w:rPr>
                <w:rFonts w:ascii="Arial" w:hAnsi="Arial" w:cs="Arial"/>
                <w:sz w:val="18"/>
                <w:szCs w:val="18"/>
              </w:rPr>
              <w:t>Zdigitalizowane</w:t>
            </w:r>
            <w:proofErr w:type="spellEnd"/>
            <w:r w:rsidRPr="007B63B7">
              <w:rPr>
                <w:rFonts w:ascii="Arial" w:hAnsi="Arial" w:cs="Arial"/>
                <w:sz w:val="18"/>
                <w:szCs w:val="18"/>
              </w:rPr>
              <w:t xml:space="preserve"> 100% zadeklarowanego zasobu</w:t>
            </w:r>
          </w:p>
        </w:tc>
        <w:tc>
          <w:tcPr>
            <w:tcW w:w="1842" w:type="dxa"/>
            <w:noWrap/>
          </w:tcPr>
          <w:p w14:paraId="49E0E240" w14:textId="77777777" w:rsidR="001B5A95" w:rsidRPr="007B63B7" w:rsidRDefault="002A7939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7B63B7">
              <w:rPr>
                <w:rFonts w:ascii="Arial" w:hAnsi="Arial" w:cs="Arial"/>
                <w:sz w:val="18"/>
                <w:szCs w:val="18"/>
              </w:rPr>
              <w:t>KPI.2</w:t>
            </w:r>
          </w:p>
          <w:p w14:paraId="6DE25BFF" w14:textId="2D8A02E4" w:rsidR="00B06BF0" w:rsidRPr="007B63B7" w:rsidRDefault="00CA73AE" w:rsidP="00CA73AE">
            <w:pPr>
              <w:rPr>
                <w:rFonts w:ascii="Arial" w:hAnsi="Arial" w:cs="Arial"/>
                <w:strike/>
                <w:sz w:val="18"/>
                <w:szCs w:val="18"/>
              </w:rPr>
            </w:pPr>
            <w:r w:rsidRPr="007B63B7">
              <w:rPr>
                <w:rFonts w:ascii="Arial" w:hAnsi="Arial" w:cs="Arial"/>
                <w:sz w:val="18"/>
                <w:szCs w:val="18"/>
              </w:rPr>
              <w:t>15</w:t>
            </w:r>
            <w:r w:rsidR="00B06BF0" w:rsidRPr="007B63B7">
              <w:rPr>
                <w:rFonts w:ascii="Arial" w:hAnsi="Arial" w:cs="Arial"/>
                <w:sz w:val="18"/>
                <w:szCs w:val="18"/>
              </w:rPr>
              <w:t> </w:t>
            </w:r>
            <w:r w:rsidRPr="007B63B7">
              <w:rPr>
                <w:rFonts w:ascii="Arial" w:hAnsi="Arial" w:cs="Arial"/>
                <w:sz w:val="18"/>
                <w:szCs w:val="18"/>
              </w:rPr>
              <w:t>848</w:t>
            </w:r>
            <w:r w:rsidR="00B06BF0" w:rsidRPr="007B63B7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418" w:type="dxa"/>
            <w:hideMark/>
          </w:tcPr>
          <w:p w14:paraId="1FF03030" w14:textId="69930E5B" w:rsidR="001B5A95" w:rsidRPr="007B63B7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63B7">
              <w:rPr>
                <w:rFonts w:ascii="Arial" w:hAnsi="Arial" w:cs="Arial"/>
                <w:sz w:val="18"/>
                <w:szCs w:val="18"/>
              </w:rPr>
              <w:t>05</w:t>
            </w:r>
            <w:r w:rsidR="00C30FB2" w:rsidRPr="007B63B7">
              <w:rPr>
                <w:rFonts w:ascii="Arial" w:hAnsi="Arial" w:cs="Arial"/>
                <w:sz w:val="18"/>
                <w:szCs w:val="18"/>
              </w:rPr>
              <w:t>-</w:t>
            </w:r>
            <w:r w:rsidRPr="007B63B7">
              <w:rPr>
                <w:rFonts w:ascii="Arial" w:hAnsi="Arial" w:cs="Arial"/>
                <w:sz w:val="18"/>
                <w:szCs w:val="18"/>
              </w:rPr>
              <w:t>2019</w:t>
            </w:r>
          </w:p>
        </w:tc>
        <w:tc>
          <w:tcPr>
            <w:tcW w:w="1417" w:type="dxa"/>
            <w:hideMark/>
          </w:tcPr>
          <w:p w14:paraId="5C75604D" w14:textId="0FC74B34" w:rsidR="001B5A95" w:rsidRPr="007B63B7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67" w:type="dxa"/>
            <w:noWrap/>
            <w:hideMark/>
          </w:tcPr>
          <w:p w14:paraId="1DFC5306" w14:textId="0AD405D0" w:rsidR="001B5A95" w:rsidRPr="007B63B7" w:rsidRDefault="00043E63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7B63B7"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</w:p>
        </w:tc>
      </w:tr>
      <w:tr w:rsidR="001B5A95" w:rsidRPr="00A97E30" w14:paraId="65FD0CDB" w14:textId="77777777" w:rsidTr="009B6DCB">
        <w:trPr>
          <w:trHeight w:val="765"/>
        </w:trPr>
        <w:tc>
          <w:tcPr>
            <w:tcW w:w="2127" w:type="dxa"/>
            <w:noWrap/>
            <w:hideMark/>
          </w:tcPr>
          <w:p w14:paraId="38FC52FE" w14:textId="77777777" w:rsidR="001B5A95" w:rsidRPr="001B5A95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1B5A95">
              <w:rPr>
                <w:rFonts w:ascii="Arial" w:hAnsi="Arial" w:cs="Arial"/>
                <w:sz w:val="18"/>
                <w:szCs w:val="18"/>
              </w:rPr>
              <w:t>KM 6.7  Opisane, zweryfikowane i udostępnione 25% zadeklarowanego zasobu</w:t>
            </w:r>
          </w:p>
        </w:tc>
        <w:tc>
          <w:tcPr>
            <w:tcW w:w="1842" w:type="dxa"/>
            <w:noWrap/>
          </w:tcPr>
          <w:p w14:paraId="5A2B2CD5" w14:textId="77777777" w:rsidR="001B5A95" w:rsidRPr="00DA0988" w:rsidRDefault="00DE743C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KPI.3</w:t>
            </w:r>
          </w:p>
          <w:p w14:paraId="4308A7D3" w14:textId="69C6214E" w:rsidR="00B06BF0" w:rsidRPr="00DA0988" w:rsidRDefault="00B57BA1" w:rsidP="00B57BA1">
            <w:pPr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32 792,0</w:t>
            </w:r>
            <w:r w:rsidR="00B06BF0" w:rsidRPr="00DA0988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18" w:type="dxa"/>
            <w:hideMark/>
          </w:tcPr>
          <w:p w14:paraId="3E1B236B" w14:textId="577B9585" w:rsidR="001B5A95" w:rsidRPr="001B5A95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5A95">
              <w:rPr>
                <w:rFonts w:ascii="Arial" w:hAnsi="Arial" w:cs="Arial"/>
                <w:sz w:val="18"/>
                <w:szCs w:val="18"/>
              </w:rPr>
              <w:t>03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1B5A95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1417" w:type="dxa"/>
            <w:hideMark/>
          </w:tcPr>
          <w:p w14:paraId="322A8A93" w14:textId="271A60FF" w:rsidR="001B5A95" w:rsidRPr="001B5A95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5A95">
              <w:rPr>
                <w:rFonts w:ascii="Arial" w:hAnsi="Arial" w:cs="Arial"/>
                <w:sz w:val="18"/>
                <w:szCs w:val="18"/>
              </w:rPr>
              <w:t>04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1B5A95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2967" w:type="dxa"/>
            <w:hideMark/>
          </w:tcPr>
          <w:p w14:paraId="5FE05BF6" w14:textId="77777777" w:rsidR="001B5A95" w:rsidRPr="001B5A95" w:rsidRDefault="001B5A95" w:rsidP="001B5A9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B5A95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251306EA" w14:textId="43AC30A5" w:rsidR="001B5A95" w:rsidRPr="00A97E30" w:rsidRDefault="001B5A95" w:rsidP="005A5EC5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1B5A95">
              <w:rPr>
                <w:rFonts w:ascii="Arial" w:hAnsi="Arial" w:cs="Arial"/>
                <w:sz w:val="18"/>
                <w:szCs w:val="18"/>
              </w:rPr>
              <w:t>UMed</w:t>
            </w:r>
            <w:proofErr w:type="spellEnd"/>
            <w:r w:rsidRPr="001B5A95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5A5EC5" w:rsidRPr="00FB4F5C">
              <w:rPr>
                <w:rFonts w:ascii="Arial" w:hAnsi="Arial" w:cs="Arial"/>
                <w:sz w:val="18"/>
                <w:szCs w:val="18"/>
              </w:rPr>
              <w:t>KM został osiągnięty przed terminem punktu ostatecznego</w:t>
            </w:r>
            <w:r w:rsidR="005A5EC5" w:rsidRPr="005A5EC5">
              <w:rPr>
                <w:rFonts w:ascii="Arial" w:hAnsi="Arial" w:cs="Arial"/>
                <w:color w:val="0000FF"/>
                <w:sz w:val="18"/>
                <w:szCs w:val="18"/>
              </w:rPr>
              <w:t xml:space="preserve">. </w:t>
            </w:r>
            <w:r w:rsidRPr="001B5A95">
              <w:rPr>
                <w:rFonts w:ascii="Arial" w:hAnsi="Arial" w:cs="Arial"/>
                <w:sz w:val="18"/>
                <w:szCs w:val="18"/>
              </w:rPr>
              <w:t xml:space="preserve">Do dnia 31.03.2018 przygotowano do udostępnienia 800 rekordów danych tj. opisów </w:t>
            </w:r>
            <w:proofErr w:type="spellStart"/>
            <w:r w:rsidRPr="001B5A95">
              <w:rPr>
                <w:rFonts w:ascii="Arial" w:hAnsi="Arial" w:cs="Arial"/>
                <w:sz w:val="18"/>
                <w:szCs w:val="18"/>
              </w:rPr>
              <w:t>metadanowych</w:t>
            </w:r>
            <w:proofErr w:type="spellEnd"/>
            <w:r w:rsidRPr="001B5A95">
              <w:rPr>
                <w:rFonts w:ascii="Arial" w:hAnsi="Arial" w:cs="Arial"/>
                <w:sz w:val="18"/>
                <w:szCs w:val="18"/>
              </w:rPr>
              <w:t xml:space="preserve"> wraz z zestawem plików. Udostępnienie danych na platformie zasobynauki.pl nastąpiło po spełnieniu wszelkich formalności prawno-administracyjnych.</w:t>
            </w:r>
          </w:p>
        </w:tc>
      </w:tr>
      <w:tr w:rsidR="001B5A95" w:rsidRPr="00A97E30" w14:paraId="2D7FACE0" w14:textId="77777777" w:rsidTr="009B6DCB">
        <w:trPr>
          <w:trHeight w:val="300"/>
        </w:trPr>
        <w:tc>
          <w:tcPr>
            <w:tcW w:w="2127" w:type="dxa"/>
            <w:noWrap/>
            <w:hideMark/>
          </w:tcPr>
          <w:p w14:paraId="37E32332" w14:textId="77777777" w:rsidR="001B5A95" w:rsidRPr="00E927E8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E927E8">
              <w:rPr>
                <w:rFonts w:ascii="Arial" w:hAnsi="Arial" w:cs="Arial"/>
                <w:sz w:val="18"/>
                <w:szCs w:val="18"/>
              </w:rPr>
              <w:t>KM 6.8  Opisane, zweryfikowane i udostępnione 60% zadeklarowanego zasobu</w:t>
            </w:r>
          </w:p>
        </w:tc>
        <w:tc>
          <w:tcPr>
            <w:tcW w:w="1842" w:type="dxa"/>
            <w:noWrap/>
          </w:tcPr>
          <w:p w14:paraId="3BBDE171" w14:textId="77777777" w:rsidR="001B5A95" w:rsidRPr="00DA0988" w:rsidRDefault="00DE743C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KPI.3</w:t>
            </w:r>
          </w:p>
          <w:p w14:paraId="1FCA15C0" w14:textId="36EE3539" w:rsidR="00B06BF0" w:rsidRPr="00DA0988" w:rsidRDefault="00B57BA1" w:rsidP="00B57BA1">
            <w:pPr>
              <w:rPr>
                <w:rFonts w:ascii="Arial" w:hAnsi="Arial" w:cs="Arial"/>
                <w:strike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  <w:r w:rsidR="00B06BF0" w:rsidRPr="00DA0988">
              <w:rPr>
                <w:rFonts w:ascii="Arial" w:hAnsi="Arial" w:cs="Arial"/>
                <w:sz w:val="18"/>
                <w:szCs w:val="18"/>
              </w:rPr>
              <w:t> </w:t>
            </w:r>
            <w:r>
              <w:rPr>
                <w:rFonts w:ascii="Arial" w:hAnsi="Arial" w:cs="Arial"/>
                <w:sz w:val="18"/>
                <w:szCs w:val="18"/>
              </w:rPr>
              <w:t>792</w:t>
            </w:r>
            <w:r w:rsidR="00B06BF0" w:rsidRPr="00DA0988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418" w:type="dxa"/>
            <w:hideMark/>
          </w:tcPr>
          <w:p w14:paraId="26B11F66" w14:textId="0101A393" w:rsidR="001B5A95" w:rsidRPr="00E927E8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927E8">
              <w:rPr>
                <w:rFonts w:ascii="Arial" w:hAnsi="Arial" w:cs="Arial"/>
                <w:sz w:val="18"/>
                <w:szCs w:val="18"/>
              </w:rPr>
              <w:t>12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E927E8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1417" w:type="dxa"/>
            <w:hideMark/>
          </w:tcPr>
          <w:p w14:paraId="740E4BD1" w14:textId="413AE7C5" w:rsidR="001B5A95" w:rsidRPr="00755624" w:rsidRDefault="00E927E8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55624">
              <w:rPr>
                <w:rFonts w:ascii="Arial" w:hAnsi="Arial" w:cs="Arial"/>
                <w:sz w:val="18"/>
                <w:szCs w:val="18"/>
              </w:rPr>
              <w:t>12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755624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2967" w:type="dxa"/>
            <w:noWrap/>
            <w:hideMark/>
          </w:tcPr>
          <w:p w14:paraId="637F80DE" w14:textId="51932F3F" w:rsidR="001B5A95" w:rsidRPr="00755624" w:rsidRDefault="00E927E8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1B5A95" w:rsidRPr="00A97E30" w14:paraId="1090301D" w14:textId="77777777" w:rsidTr="009B6DCB">
        <w:trPr>
          <w:trHeight w:val="300"/>
        </w:trPr>
        <w:tc>
          <w:tcPr>
            <w:tcW w:w="2127" w:type="dxa"/>
            <w:noWrap/>
            <w:hideMark/>
          </w:tcPr>
          <w:p w14:paraId="1617DA41" w14:textId="77777777" w:rsidR="001B5A95" w:rsidRPr="007B63B7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7B63B7">
              <w:rPr>
                <w:rFonts w:ascii="Arial" w:hAnsi="Arial" w:cs="Arial"/>
                <w:sz w:val="18"/>
                <w:szCs w:val="18"/>
              </w:rPr>
              <w:t>KM 6.9  Opisane, zweryfikowane i udostępnione 100% zadeklarowanego zasobu</w:t>
            </w:r>
          </w:p>
        </w:tc>
        <w:tc>
          <w:tcPr>
            <w:tcW w:w="1842" w:type="dxa"/>
            <w:noWrap/>
          </w:tcPr>
          <w:p w14:paraId="1A347A4F" w14:textId="77777777" w:rsidR="001B5A95" w:rsidRPr="007B63B7" w:rsidRDefault="00DE743C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7B63B7">
              <w:rPr>
                <w:rFonts w:ascii="Arial" w:hAnsi="Arial" w:cs="Arial"/>
                <w:sz w:val="18"/>
                <w:szCs w:val="18"/>
              </w:rPr>
              <w:t>KPI.3</w:t>
            </w:r>
          </w:p>
          <w:p w14:paraId="2C1CB107" w14:textId="4E4A59A3" w:rsidR="00B06BF0" w:rsidRPr="007B63B7" w:rsidRDefault="00B57BA1" w:rsidP="00B57BA1">
            <w:pPr>
              <w:rPr>
                <w:rFonts w:ascii="Arial" w:hAnsi="Arial" w:cs="Arial"/>
                <w:sz w:val="18"/>
                <w:szCs w:val="18"/>
              </w:rPr>
            </w:pPr>
            <w:r w:rsidRPr="007B63B7">
              <w:rPr>
                <w:rFonts w:ascii="Arial" w:hAnsi="Arial" w:cs="Arial"/>
                <w:sz w:val="18"/>
                <w:szCs w:val="18"/>
              </w:rPr>
              <w:t>32</w:t>
            </w:r>
            <w:r w:rsidR="00B06BF0" w:rsidRPr="007B63B7">
              <w:rPr>
                <w:rFonts w:ascii="Arial" w:hAnsi="Arial" w:cs="Arial"/>
                <w:sz w:val="18"/>
                <w:szCs w:val="18"/>
              </w:rPr>
              <w:t> </w:t>
            </w:r>
            <w:r w:rsidRPr="007B63B7">
              <w:rPr>
                <w:rFonts w:ascii="Arial" w:hAnsi="Arial" w:cs="Arial"/>
                <w:sz w:val="18"/>
                <w:szCs w:val="18"/>
              </w:rPr>
              <w:t>792</w:t>
            </w:r>
            <w:r w:rsidR="00B06BF0" w:rsidRPr="007B63B7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418" w:type="dxa"/>
            <w:hideMark/>
          </w:tcPr>
          <w:p w14:paraId="63C022F9" w14:textId="3AC35049" w:rsidR="001B5A95" w:rsidRPr="007B63B7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63B7">
              <w:rPr>
                <w:rFonts w:ascii="Arial" w:hAnsi="Arial" w:cs="Arial"/>
                <w:sz w:val="18"/>
                <w:szCs w:val="18"/>
              </w:rPr>
              <w:t>07</w:t>
            </w:r>
            <w:r w:rsidR="00C30FB2" w:rsidRPr="007B63B7">
              <w:rPr>
                <w:rFonts w:ascii="Arial" w:hAnsi="Arial" w:cs="Arial"/>
                <w:sz w:val="18"/>
                <w:szCs w:val="18"/>
              </w:rPr>
              <w:t>-</w:t>
            </w:r>
            <w:r w:rsidRPr="007B63B7">
              <w:rPr>
                <w:rFonts w:ascii="Arial" w:hAnsi="Arial" w:cs="Arial"/>
                <w:sz w:val="18"/>
                <w:szCs w:val="18"/>
              </w:rPr>
              <w:t>2019</w:t>
            </w:r>
          </w:p>
        </w:tc>
        <w:tc>
          <w:tcPr>
            <w:tcW w:w="1417" w:type="dxa"/>
            <w:hideMark/>
          </w:tcPr>
          <w:p w14:paraId="5D0A8498" w14:textId="75D79F4D" w:rsidR="001B5A95" w:rsidRPr="007B63B7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67" w:type="dxa"/>
            <w:noWrap/>
            <w:hideMark/>
          </w:tcPr>
          <w:p w14:paraId="778DA8C3" w14:textId="5DC53EC5" w:rsidR="001B5A95" w:rsidRPr="007B63B7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7B63B7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1B5A95" w:rsidRPr="001B5A95" w14:paraId="2D8DFDD2" w14:textId="77777777" w:rsidTr="009B6DCB">
        <w:trPr>
          <w:trHeight w:val="1530"/>
        </w:trPr>
        <w:tc>
          <w:tcPr>
            <w:tcW w:w="2127" w:type="dxa"/>
            <w:noWrap/>
            <w:hideMark/>
          </w:tcPr>
          <w:p w14:paraId="069271F9" w14:textId="77777777" w:rsidR="001B5A95" w:rsidRPr="001B5A95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1B5A95">
              <w:rPr>
                <w:rFonts w:ascii="Arial" w:hAnsi="Arial" w:cs="Arial"/>
                <w:sz w:val="18"/>
                <w:szCs w:val="18"/>
              </w:rPr>
              <w:t>KM 7.1  Przygotowanie i udostępnianie zasobów nauki Instytutu Badań Systemowych PAN</w:t>
            </w:r>
          </w:p>
        </w:tc>
        <w:tc>
          <w:tcPr>
            <w:tcW w:w="1842" w:type="dxa"/>
            <w:noWrap/>
          </w:tcPr>
          <w:p w14:paraId="14288220" w14:textId="77777777" w:rsidR="001B5A95" w:rsidRPr="00DA0988" w:rsidRDefault="00DE743C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KPI.1</w:t>
            </w:r>
          </w:p>
          <w:p w14:paraId="3B2B2218" w14:textId="25D3974E" w:rsidR="00B06BF0" w:rsidRPr="00DA0988" w:rsidRDefault="00B57BA1" w:rsidP="001B5A9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8" w:type="dxa"/>
            <w:hideMark/>
          </w:tcPr>
          <w:p w14:paraId="00C7B4E2" w14:textId="68407ADE" w:rsidR="001B5A95" w:rsidRPr="001B5A95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5A95">
              <w:rPr>
                <w:rFonts w:ascii="Arial" w:hAnsi="Arial" w:cs="Arial"/>
                <w:sz w:val="18"/>
                <w:szCs w:val="18"/>
              </w:rPr>
              <w:t>02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1B5A95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1417" w:type="dxa"/>
            <w:hideMark/>
          </w:tcPr>
          <w:p w14:paraId="0873047E" w14:textId="16B028C7" w:rsidR="001B5A95" w:rsidRPr="001B5A95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5A95">
              <w:rPr>
                <w:rFonts w:ascii="Arial" w:hAnsi="Arial" w:cs="Arial"/>
                <w:sz w:val="18"/>
                <w:szCs w:val="18"/>
              </w:rPr>
              <w:t>05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1B5A95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2967" w:type="dxa"/>
            <w:hideMark/>
          </w:tcPr>
          <w:p w14:paraId="3CFCD6ED" w14:textId="178B0BA7" w:rsidR="001B5A95" w:rsidRPr="001B5A95" w:rsidRDefault="001B5A95" w:rsidP="001B5A9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B5A95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4C4ACF06" w14:textId="22E32562" w:rsidR="001B5A95" w:rsidRPr="001B5A95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1B5A95">
              <w:rPr>
                <w:rFonts w:ascii="Arial" w:hAnsi="Arial" w:cs="Arial"/>
                <w:sz w:val="18"/>
                <w:szCs w:val="18"/>
              </w:rPr>
              <w:t xml:space="preserve">IBS PAN: KM został osiągnięty przed datą punktu krytycznego. </w:t>
            </w:r>
          </w:p>
          <w:p w14:paraId="3F8006B4" w14:textId="0B67090E" w:rsidR="001B5A95" w:rsidRPr="001B5A95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1B5A95">
              <w:rPr>
                <w:rFonts w:ascii="Arial" w:hAnsi="Arial" w:cs="Arial"/>
                <w:sz w:val="18"/>
                <w:szCs w:val="18"/>
              </w:rPr>
              <w:t xml:space="preserve">Weryfikacja kompletu dokumentów niezbędnych do opublikowania w AZON zajęła więcej czasu, niż zostało przyjęte. </w:t>
            </w:r>
          </w:p>
        </w:tc>
      </w:tr>
      <w:tr w:rsidR="001B5A95" w:rsidRPr="001B5A95" w14:paraId="22F4CE87" w14:textId="77777777" w:rsidTr="009B6DCB">
        <w:trPr>
          <w:trHeight w:val="1275"/>
        </w:trPr>
        <w:tc>
          <w:tcPr>
            <w:tcW w:w="2127" w:type="dxa"/>
            <w:noWrap/>
            <w:hideMark/>
          </w:tcPr>
          <w:p w14:paraId="3B4F3BF4" w14:textId="77777777" w:rsidR="001B5A95" w:rsidRPr="001B5A95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1B5A95">
              <w:rPr>
                <w:rFonts w:ascii="Arial" w:hAnsi="Arial" w:cs="Arial"/>
                <w:sz w:val="18"/>
                <w:szCs w:val="18"/>
              </w:rPr>
              <w:t>KM 7.2  Dostosowanie procedur związanych z udostępnianiem zasobów</w:t>
            </w:r>
          </w:p>
        </w:tc>
        <w:tc>
          <w:tcPr>
            <w:tcW w:w="1842" w:type="dxa"/>
            <w:noWrap/>
          </w:tcPr>
          <w:p w14:paraId="670F740B" w14:textId="77777777" w:rsidR="001B5A95" w:rsidRPr="00DA0988" w:rsidRDefault="00DE743C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KPI.1</w:t>
            </w:r>
          </w:p>
          <w:p w14:paraId="69BBD13C" w14:textId="2BFF9E8F" w:rsidR="00B06BF0" w:rsidRPr="00DA0988" w:rsidRDefault="00B57BA1" w:rsidP="001B5A9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8" w:type="dxa"/>
            <w:hideMark/>
          </w:tcPr>
          <w:p w14:paraId="6556E394" w14:textId="72355638" w:rsidR="001B5A95" w:rsidRPr="001B5A95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5A95">
              <w:rPr>
                <w:rFonts w:ascii="Arial" w:hAnsi="Arial" w:cs="Arial"/>
                <w:sz w:val="18"/>
                <w:szCs w:val="18"/>
              </w:rPr>
              <w:t>03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1B5A95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1417" w:type="dxa"/>
            <w:hideMark/>
          </w:tcPr>
          <w:p w14:paraId="51659D79" w14:textId="5219A083" w:rsidR="001B5A95" w:rsidRPr="001B5A95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5A95">
              <w:rPr>
                <w:rFonts w:ascii="Arial" w:hAnsi="Arial" w:cs="Arial"/>
                <w:sz w:val="18"/>
                <w:szCs w:val="18"/>
              </w:rPr>
              <w:t>05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1B5A95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2967" w:type="dxa"/>
            <w:hideMark/>
          </w:tcPr>
          <w:p w14:paraId="39B9B714" w14:textId="2FA4277C" w:rsidR="001B5A95" w:rsidRPr="001B5A95" w:rsidRDefault="001B5A95" w:rsidP="001B5A9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B5A95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478B8701" w14:textId="6857C199" w:rsidR="001B5A95" w:rsidRPr="001B5A95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1B5A95">
              <w:rPr>
                <w:rFonts w:ascii="Arial" w:hAnsi="Arial" w:cs="Arial"/>
                <w:sz w:val="18"/>
                <w:szCs w:val="18"/>
              </w:rPr>
              <w:t xml:space="preserve">IBS PAN: KM został osiągnięty przed datą punktu krytycznego. </w:t>
            </w:r>
          </w:p>
          <w:p w14:paraId="42571CB3" w14:textId="182528E1" w:rsidR="001B5A95" w:rsidRPr="001B5A95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1B5A95">
              <w:rPr>
                <w:rFonts w:ascii="Arial" w:hAnsi="Arial" w:cs="Arial"/>
                <w:sz w:val="18"/>
                <w:szCs w:val="18"/>
              </w:rPr>
              <w:t xml:space="preserve">Wysyłka do autorów uaktualnionych zgód do publikacji, była czasochłonna ponieważ odbywa się to drogą pocztową. Czas oczekiwania na odesłaną i podpisaną zgodę trwa nawet 3 tygodnie. </w:t>
            </w:r>
          </w:p>
        </w:tc>
      </w:tr>
      <w:tr w:rsidR="001B5A95" w:rsidRPr="00A97E30" w14:paraId="4017009C" w14:textId="77777777" w:rsidTr="009B6DCB">
        <w:trPr>
          <w:trHeight w:val="1530"/>
        </w:trPr>
        <w:tc>
          <w:tcPr>
            <w:tcW w:w="2127" w:type="dxa"/>
            <w:noWrap/>
            <w:hideMark/>
          </w:tcPr>
          <w:p w14:paraId="24A3E02B" w14:textId="77777777" w:rsidR="001B5A95" w:rsidRPr="00F72F40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F72F40">
              <w:rPr>
                <w:rFonts w:ascii="Arial" w:hAnsi="Arial" w:cs="Arial"/>
                <w:sz w:val="18"/>
                <w:szCs w:val="18"/>
              </w:rPr>
              <w:lastRenderedPageBreak/>
              <w:t>KM 7.3  Przygotowanie zasobów do digitalizacji</w:t>
            </w:r>
          </w:p>
        </w:tc>
        <w:tc>
          <w:tcPr>
            <w:tcW w:w="1842" w:type="dxa"/>
            <w:noWrap/>
          </w:tcPr>
          <w:p w14:paraId="6CD83F23" w14:textId="2D5F89EA" w:rsidR="001B5A95" w:rsidRPr="00DA0988" w:rsidRDefault="002A7939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KPI.2</w:t>
            </w:r>
          </w:p>
          <w:p w14:paraId="453AAF79" w14:textId="636F41FB" w:rsidR="00B06BF0" w:rsidRPr="00DA0988" w:rsidRDefault="00B57BA1" w:rsidP="001B5A9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15 848</w:t>
            </w:r>
            <w:r w:rsidR="00B06BF0" w:rsidRPr="00DA0988">
              <w:rPr>
                <w:rFonts w:ascii="Arial" w:hAnsi="Arial" w:cs="Arial"/>
                <w:sz w:val="18"/>
                <w:szCs w:val="18"/>
              </w:rPr>
              <w:t>,00</w:t>
            </w:r>
          </w:p>
          <w:p w14:paraId="3DDBA444" w14:textId="11A5B6D6" w:rsidR="001B5A95" w:rsidRPr="00DA0988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hideMark/>
          </w:tcPr>
          <w:p w14:paraId="2E39ABF5" w14:textId="6C7FEB9C" w:rsidR="001B5A95" w:rsidRPr="00F72F40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F40">
              <w:rPr>
                <w:rFonts w:ascii="Arial" w:hAnsi="Arial" w:cs="Arial"/>
                <w:sz w:val="18"/>
                <w:szCs w:val="18"/>
              </w:rPr>
              <w:t>02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F72F40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1417" w:type="dxa"/>
            <w:hideMark/>
          </w:tcPr>
          <w:p w14:paraId="75869504" w14:textId="62E32A42" w:rsidR="001B5A95" w:rsidRPr="00F72F40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F40">
              <w:rPr>
                <w:rFonts w:ascii="Arial" w:hAnsi="Arial" w:cs="Arial"/>
                <w:sz w:val="18"/>
                <w:szCs w:val="18"/>
              </w:rPr>
              <w:t>06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F72F40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2967" w:type="dxa"/>
            <w:hideMark/>
          </w:tcPr>
          <w:p w14:paraId="19FDA0B5" w14:textId="77777777" w:rsidR="001B5A95" w:rsidRPr="00A97E30" w:rsidRDefault="001B5A95" w:rsidP="001B5A9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97E3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470FB170" w14:textId="5075DAFA" w:rsidR="001B5A95" w:rsidRPr="00A97E30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200613">
              <w:rPr>
                <w:rFonts w:ascii="Arial" w:hAnsi="Arial" w:cs="Arial"/>
                <w:sz w:val="18"/>
                <w:szCs w:val="18"/>
              </w:rPr>
              <w:t xml:space="preserve">IBS PAN: </w:t>
            </w:r>
            <w:r w:rsidRPr="000127A3">
              <w:rPr>
                <w:rFonts w:ascii="Arial" w:hAnsi="Arial" w:cs="Arial"/>
                <w:sz w:val="18"/>
                <w:szCs w:val="18"/>
              </w:rPr>
              <w:t xml:space="preserve">KM został osiągnięty przed datą punktu ostatecznego. Prace doktorskie zostały wyczyszczone, a potem musiały zostać poddane technicznej ocenie jakości druku, papieru i okładki. Ponieważ część prac była magazynowana w archiwum biblioteki, ich stan wymagał uważnej i starannej oceny, aby podczas dalszych prac nie nastąpiło pogorszenie czy zniszczenie. </w:t>
            </w:r>
          </w:p>
        </w:tc>
      </w:tr>
      <w:tr w:rsidR="001B5A95" w:rsidRPr="00A97E30" w14:paraId="344C3FCC" w14:textId="77777777" w:rsidTr="009B6DCB">
        <w:trPr>
          <w:trHeight w:val="300"/>
        </w:trPr>
        <w:tc>
          <w:tcPr>
            <w:tcW w:w="2127" w:type="dxa"/>
            <w:noWrap/>
            <w:hideMark/>
          </w:tcPr>
          <w:p w14:paraId="4D7F423A" w14:textId="77777777" w:rsidR="001B5A95" w:rsidRPr="00016CD4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016CD4">
              <w:rPr>
                <w:rFonts w:ascii="Arial" w:hAnsi="Arial" w:cs="Arial"/>
                <w:sz w:val="18"/>
                <w:szCs w:val="18"/>
              </w:rPr>
              <w:t>KM 7.4  Digitalizacja zasobów</w:t>
            </w:r>
          </w:p>
        </w:tc>
        <w:tc>
          <w:tcPr>
            <w:tcW w:w="1842" w:type="dxa"/>
            <w:noWrap/>
          </w:tcPr>
          <w:p w14:paraId="06FC2CCD" w14:textId="77777777" w:rsidR="001B5A95" w:rsidRPr="00DA0988" w:rsidRDefault="002A7939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KPI.2</w:t>
            </w:r>
          </w:p>
          <w:p w14:paraId="64DD3C68" w14:textId="4B0F9416" w:rsidR="00B06BF0" w:rsidRPr="00DA0988" w:rsidRDefault="00B57BA1" w:rsidP="00B06B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15 848</w:t>
            </w:r>
            <w:r w:rsidR="00B06BF0" w:rsidRPr="00DA0988">
              <w:rPr>
                <w:rFonts w:ascii="Arial" w:hAnsi="Arial" w:cs="Arial"/>
                <w:sz w:val="18"/>
                <w:szCs w:val="18"/>
              </w:rPr>
              <w:t>,00</w:t>
            </w:r>
          </w:p>
          <w:p w14:paraId="261C97F1" w14:textId="4B5E980E" w:rsidR="00B06BF0" w:rsidRPr="00DA0988" w:rsidRDefault="00B06BF0" w:rsidP="001B5A95">
            <w:pPr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418" w:type="dxa"/>
            <w:hideMark/>
          </w:tcPr>
          <w:p w14:paraId="31FDCF78" w14:textId="16AC3A43" w:rsidR="001B5A95" w:rsidRPr="00016CD4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CD4">
              <w:rPr>
                <w:rFonts w:ascii="Arial" w:hAnsi="Arial" w:cs="Arial"/>
                <w:sz w:val="18"/>
                <w:szCs w:val="18"/>
              </w:rPr>
              <w:t>01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016CD4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1417" w:type="dxa"/>
            <w:hideMark/>
          </w:tcPr>
          <w:p w14:paraId="710CFD0A" w14:textId="1D010F1B" w:rsidR="001B5A95" w:rsidRPr="00016CD4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CD4">
              <w:rPr>
                <w:rFonts w:ascii="Arial" w:hAnsi="Arial" w:cs="Arial"/>
                <w:sz w:val="18"/>
                <w:szCs w:val="18"/>
              </w:rPr>
              <w:t>05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016CD4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2967" w:type="dxa"/>
            <w:hideMark/>
          </w:tcPr>
          <w:p w14:paraId="723D43B1" w14:textId="77777777" w:rsidR="001B5A95" w:rsidRPr="000127A3" w:rsidRDefault="001B5A95" w:rsidP="001B5A9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127A3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1A546FA8" w14:textId="2733C1E5" w:rsidR="001B5A95" w:rsidRPr="00B53967" w:rsidRDefault="001B5A95" w:rsidP="001B5A95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0127A3">
              <w:rPr>
                <w:rFonts w:ascii="Arial" w:hAnsi="Arial" w:cs="Arial"/>
                <w:sz w:val="18"/>
                <w:szCs w:val="18"/>
              </w:rPr>
              <w:t>IBS PAN: KM został osiągnięty przed datą punktu ostatecznego. Planowany termin zakończenia prac został przekroczony ze względu, iż siedem prac doktorskich wymagało zlecenia skanowania prac firmie zewnętrznej - usługi zewnętrzne w HRF. W tym celu, należało stworzyć regulamin zamówień publicznych poniżej 30000EUR, Aby rozpocząć postępowanie przetargowe.</w:t>
            </w:r>
          </w:p>
        </w:tc>
      </w:tr>
      <w:tr w:rsidR="001B5A95" w:rsidRPr="001B5A95" w14:paraId="683F1979" w14:textId="77777777" w:rsidTr="009B6DCB">
        <w:trPr>
          <w:trHeight w:val="300"/>
        </w:trPr>
        <w:tc>
          <w:tcPr>
            <w:tcW w:w="2127" w:type="dxa"/>
            <w:noWrap/>
            <w:hideMark/>
          </w:tcPr>
          <w:p w14:paraId="6C383EB0" w14:textId="77777777" w:rsidR="001B5A95" w:rsidRPr="001B5A95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1B5A95">
              <w:rPr>
                <w:rFonts w:ascii="Arial" w:hAnsi="Arial" w:cs="Arial"/>
                <w:sz w:val="18"/>
                <w:szCs w:val="18"/>
              </w:rPr>
              <w:t>KM 7.5  Klasyfikacja i przygotowanie zasobów do udostępniania</w:t>
            </w:r>
          </w:p>
        </w:tc>
        <w:tc>
          <w:tcPr>
            <w:tcW w:w="1842" w:type="dxa"/>
            <w:noWrap/>
          </w:tcPr>
          <w:p w14:paraId="15B3B120" w14:textId="77777777" w:rsidR="001B5A95" w:rsidRPr="00DA0988" w:rsidRDefault="001259BC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KPI.3</w:t>
            </w:r>
          </w:p>
          <w:p w14:paraId="6E1FDB51" w14:textId="49EBAAC6" w:rsidR="00B06BF0" w:rsidRPr="00DA0988" w:rsidRDefault="00B57BA1" w:rsidP="00B06B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32 792</w:t>
            </w:r>
            <w:r w:rsidR="00B06BF0" w:rsidRPr="00DA0988">
              <w:rPr>
                <w:rFonts w:ascii="Arial" w:hAnsi="Arial" w:cs="Arial"/>
                <w:sz w:val="18"/>
                <w:szCs w:val="18"/>
              </w:rPr>
              <w:t>,00</w:t>
            </w:r>
          </w:p>
          <w:p w14:paraId="44C9CE03" w14:textId="625FF12A" w:rsidR="00B06BF0" w:rsidRPr="00DA0988" w:rsidRDefault="00B06BF0" w:rsidP="001B5A9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hideMark/>
          </w:tcPr>
          <w:p w14:paraId="0CF12E79" w14:textId="27E41EAB" w:rsidR="001B5A95" w:rsidRPr="001B5A95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5A95">
              <w:rPr>
                <w:rFonts w:ascii="Arial" w:hAnsi="Arial" w:cs="Arial"/>
                <w:sz w:val="18"/>
                <w:szCs w:val="18"/>
              </w:rPr>
              <w:t>08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1B5A95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1417" w:type="dxa"/>
            <w:hideMark/>
          </w:tcPr>
          <w:p w14:paraId="1B908238" w14:textId="6726DC37" w:rsidR="001B5A95" w:rsidRPr="001B5A95" w:rsidRDefault="00C20DDB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08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2967" w:type="dxa"/>
            <w:noWrap/>
            <w:hideMark/>
          </w:tcPr>
          <w:p w14:paraId="11E062E8" w14:textId="0564B442" w:rsidR="001B5A95" w:rsidRPr="00755624" w:rsidRDefault="00C20DDB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1B5A95" w:rsidRPr="001B5A95" w14:paraId="6F8CB419" w14:textId="77777777" w:rsidTr="009B6DCB">
        <w:trPr>
          <w:trHeight w:val="300"/>
        </w:trPr>
        <w:tc>
          <w:tcPr>
            <w:tcW w:w="2127" w:type="dxa"/>
            <w:noWrap/>
            <w:hideMark/>
          </w:tcPr>
          <w:p w14:paraId="57C123D4" w14:textId="77777777" w:rsidR="001B5A95" w:rsidRPr="00A54CC9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A54CC9">
              <w:rPr>
                <w:rFonts w:ascii="Arial" w:hAnsi="Arial" w:cs="Arial"/>
                <w:sz w:val="18"/>
                <w:szCs w:val="18"/>
              </w:rPr>
              <w:t>KM 7.6  Weryfikacja poprawności udostępnionych zasobów</w:t>
            </w:r>
          </w:p>
        </w:tc>
        <w:tc>
          <w:tcPr>
            <w:tcW w:w="1842" w:type="dxa"/>
            <w:noWrap/>
          </w:tcPr>
          <w:p w14:paraId="65BD58E8" w14:textId="77777777" w:rsidR="001B5A95" w:rsidRPr="00A54CC9" w:rsidRDefault="00DE743C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A54CC9">
              <w:rPr>
                <w:rFonts w:ascii="Arial" w:hAnsi="Arial" w:cs="Arial"/>
                <w:sz w:val="18"/>
                <w:szCs w:val="18"/>
              </w:rPr>
              <w:t>KPI.3</w:t>
            </w:r>
          </w:p>
          <w:p w14:paraId="350AD5BD" w14:textId="3CFB1F33" w:rsidR="00B06BF0" w:rsidRPr="00A54CC9" w:rsidRDefault="00B57BA1" w:rsidP="00B06BF0">
            <w:pPr>
              <w:rPr>
                <w:rFonts w:ascii="Arial" w:hAnsi="Arial" w:cs="Arial"/>
                <w:sz w:val="18"/>
                <w:szCs w:val="18"/>
              </w:rPr>
            </w:pPr>
            <w:r w:rsidRPr="00A54CC9">
              <w:rPr>
                <w:rFonts w:ascii="Arial" w:hAnsi="Arial" w:cs="Arial"/>
                <w:sz w:val="18"/>
                <w:szCs w:val="18"/>
              </w:rPr>
              <w:t>32 792</w:t>
            </w:r>
            <w:r w:rsidR="00B06BF0" w:rsidRPr="00A54CC9">
              <w:rPr>
                <w:rFonts w:ascii="Arial" w:hAnsi="Arial" w:cs="Arial"/>
                <w:sz w:val="18"/>
                <w:szCs w:val="18"/>
              </w:rPr>
              <w:t>,00</w:t>
            </w:r>
          </w:p>
          <w:p w14:paraId="278852EF" w14:textId="3BCDEB01" w:rsidR="00B06BF0" w:rsidRPr="00A54CC9" w:rsidRDefault="00B06BF0" w:rsidP="001B5A9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hideMark/>
          </w:tcPr>
          <w:p w14:paraId="33E26946" w14:textId="2AE73673" w:rsidR="001B5A95" w:rsidRPr="00A54CC9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4CC9">
              <w:rPr>
                <w:rFonts w:ascii="Arial" w:hAnsi="Arial" w:cs="Arial"/>
                <w:sz w:val="18"/>
                <w:szCs w:val="18"/>
              </w:rPr>
              <w:t>01</w:t>
            </w:r>
            <w:r w:rsidR="00C30FB2" w:rsidRPr="00A54CC9">
              <w:rPr>
                <w:rFonts w:ascii="Arial" w:hAnsi="Arial" w:cs="Arial"/>
                <w:sz w:val="18"/>
                <w:szCs w:val="18"/>
              </w:rPr>
              <w:t>-</w:t>
            </w:r>
            <w:r w:rsidRPr="00A54CC9">
              <w:rPr>
                <w:rFonts w:ascii="Arial" w:hAnsi="Arial" w:cs="Arial"/>
                <w:sz w:val="18"/>
                <w:szCs w:val="18"/>
              </w:rPr>
              <w:t>2019</w:t>
            </w:r>
          </w:p>
        </w:tc>
        <w:tc>
          <w:tcPr>
            <w:tcW w:w="1417" w:type="dxa"/>
            <w:hideMark/>
          </w:tcPr>
          <w:p w14:paraId="0FED8317" w14:textId="6F4B078A" w:rsidR="001B5A95" w:rsidRPr="00A54CC9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67" w:type="dxa"/>
            <w:noWrap/>
            <w:hideMark/>
          </w:tcPr>
          <w:p w14:paraId="6835843E" w14:textId="77777777" w:rsidR="001B5A95" w:rsidRPr="00A54CC9" w:rsidRDefault="002815BB" w:rsidP="001B5A9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54CC9"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</w:p>
          <w:p w14:paraId="25CAC8F9" w14:textId="24242C87" w:rsidR="00CA7E71" w:rsidRPr="00A54CC9" w:rsidRDefault="00CA7E71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A54CC9">
              <w:rPr>
                <w:rFonts w:ascii="Arial" w:hAnsi="Arial" w:cs="Arial"/>
                <w:sz w:val="18"/>
                <w:szCs w:val="18"/>
              </w:rPr>
              <w:t>IBS PAN: Przekroczenie terminu planowanego zakończenia kamienia oraz punktu krytycznego, wynika z faktu, iż podczas weryfikacji zdeponowanych materiałów znaleziono niedoskonałości oraz w niektórych pracach braki w materiałach, które wystąpiły po zdeponowaniu materiałów.  Data punktu ostatecznego nie jest zagrożona.</w:t>
            </w:r>
          </w:p>
        </w:tc>
      </w:tr>
      <w:tr w:rsidR="001B5A95" w:rsidRPr="00A97E30" w14:paraId="11E3AACB" w14:textId="77777777" w:rsidTr="009B6DCB">
        <w:trPr>
          <w:trHeight w:val="1020"/>
        </w:trPr>
        <w:tc>
          <w:tcPr>
            <w:tcW w:w="2127" w:type="dxa"/>
            <w:noWrap/>
            <w:hideMark/>
          </w:tcPr>
          <w:p w14:paraId="03E61367" w14:textId="77777777" w:rsidR="001B5A95" w:rsidRPr="00F72F40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F72F40">
              <w:rPr>
                <w:rFonts w:ascii="Arial" w:hAnsi="Arial" w:cs="Arial"/>
                <w:sz w:val="18"/>
                <w:szCs w:val="18"/>
              </w:rPr>
              <w:t>KM 8.1  Przygotowanie szczegółowego planu promocji i upowszechniania</w:t>
            </w:r>
          </w:p>
        </w:tc>
        <w:tc>
          <w:tcPr>
            <w:tcW w:w="1842" w:type="dxa"/>
            <w:noWrap/>
          </w:tcPr>
          <w:p w14:paraId="092CFBD0" w14:textId="77777777" w:rsidR="001B5A95" w:rsidRPr="00DA0988" w:rsidRDefault="00AD4314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2C8314AF" w14:textId="1A5118B7" w:rsidR="00B06BF0" w:rsidRPr="00DA0988" w:rsidRDefault="00B06BF0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hideMark/>
          </w:tcPr>
          <w:p w14:paraId="3BBD553E" w14:textId="32334C72" w:rsidR="001B5A95" w:rsidRPr="00F72F40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F40">
              <w:rPr>
                <w:rFonts w:ascii="Arial" w:hAnsi="Arial" w:cs="Arial"/>
                <w:sz w:val="18"/>
                <w:szCs w:val="18"/>
              </w:rPr>
              <w:t>10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F72F40">
              <w:rPr>
                <w:rFonts w:ascii="Arial" w:hAnsi="Arial" w:cs="Arial"/>
                <w:sz w:val="18"/>
                <w:szCs w:val="18"/>
              </w:rPr>
              <w:t>2016</w:t>
            </w:r>
          </w:p>
        </w:tc>
        <w:tc>
          <w:tcPr>
            <w:tcW w:w="1417" w:type="dxa"/>
            <w:hideMark/>
          </w:tcPr>
          <w:p w14:paraId="697BF2EE" w14:textId="7F5B3427" w:rsidR="001B5A95" w:rsidRPr="00F72F40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F40">
              <w:rPr>
                <w:rFonts w:ascii="Arial" w:hAnsi="Arial" w:cs="Arial"/>
                <w:sz w:val="18"/>
                <w:szCs w:val="18"/>
              </w:rPr>
              <w:t>12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F72F40">
              <w:rPr>
                <w:rFonts w:ascii="Arial" w:hAnsi="Arial" w:cs="Arial"/>
                <w:sz w:val="18"/>
                <w:szCs w:val="18"/>
              </w:rPr>
              <w:t>2016</w:t>
            </w:r>
          </w:p>
        </w:tc>
        <w:tc>
          <w:tcPr>
            <w:tcW w:w="2967" w:type="dxa"/>
            <w:hideMark/>
          </w:tcPr>
          <w:p w14:paraId="34234D71" w14:textId="59BF41F1" w:rsidR="001B5A95" w:rsidRDefault="001B5A95" w:rsidP="001B5A9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97E3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53237245" w14:textId="041F1900" w:rsidR="001B5A95" w:rsidRPr="00A97E30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200613">
              <w:rPr>
                <w:rFonts w:ascii="Arial" w:hAnsi="Arial" w:cs="Arial"/>
                <w:sz w:val="18"/>
                <w:szCs w:val="18"/>
              </w:rPr>
              <w:t xml:space="preserve">PWr: </w:t>
            </w:r>
            <w:r w:rsidRPr="006E7F8C">
              <w:rPr>
                <w:rFonts w:ascii="Arial" w:hAnsi="Arial" w:cs="Arial"/>
                <w:sz w:val="18"/>
                <w:szCs w:val="18"/>
              </w:rPr>
              <w:t>KM został osiągnięty w terminie punktu ostatecznego.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127A3">
              <w:rPr>
                <w:rFonts w:ascii="Arial" w:hAnsi="Arial" w:cs="Arial"/>
                <w:sz w:val="18"/>
                <w:szCs w:val="18"/>
              </w:rPr>
              <w:t xml:space="preserve">Opóźnienie </w:t>
            </w:r>
            <w:r>
              <w:rPr>
                <w:rFonts w:ascii="Arial" w:hAnsi="Arial" w:cs="Arial"/>
                <w:sz w:val="18"/>
                <w:szCs w:val="18"/>
              </w:rPr>
              <w:t>wynika</w:t>
            </w:r>
            <w:r w:rsidRPr="000127A3">
              <w:rPr>
                <w:rFonts w:ascii="Arial" w:hAnsi="Arial" w:cs="Arial"/>
                <w:sz w:val="18"/>
                <w:szCs w:val="18"/>
              </w:rPr>
              <w:t xml:space="preserve"> z faktu późnego otrzymania umowy o dofinansowanie, a co za tym idzie opóźnieniem otwarcia projektu na uczelni.</w:t>
            </w:r>
          </w:p>
        </w:tc>
      </w:tr>
      <w:tr w:rsidR="001B5A95" w:rsidRPr="00A97E30" w14:paraId="20A0C9A6" w14:textId="77777777" w:rsidTr="009B6DCB">
        <w:trPr>
          <w:trHeight w:val="1020"/>
        </w:trPr>
        <w:tc>
          <w:tcPr>
            <w:tcW w:w="2127" w:type="dxa"/>
            <w:noWrap/>
            <w:hideMark/>
          </w:tcPr>
          <w:p w14:paraId="661BEC89" w14:textId="77777777" w:rsidR="001B5A95" w:rsidRPr="00F72F40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F72F40">
              <w:rPr>
                <w:rFonts w:ascii="Arial" w:hAnsi="Arial" w:cs="Arial"/>
                <w:sz w:val="18"/>
                <w:szCs w:val="18"/>
              </w:rPr>
              <w:t>KM 8.2  Zakończony SIW projektu</w:t>
            </w:r>
          </w:p>
        </w:tc>
        <w:tc>
          <w:tcPr>
            <w:tcW w:w="1842" w:type="dxa"/>
            <w:noWrap/>
          </w:tcPr>
          <w:p w14:paraId="48F64173" w14:textId="77777777" w:rsidR="001B5A95" w:rsidRPr="00DA0988" w:rsidRDefault="00AD4314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584E25D9" w14:textId="7A1B6B00" w:rsidR="00B06BF0" w:rsidRPr="00DA0988" w:rsidRDefault="00B06BF0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hideMark/>
          </w:tcPr>
          <w:p w14:paraId="490EED1E" w14:textId="4F8F873E" w:rsidR="001B5A95" w:rsidRPr="00F72F40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F40">
              <w:rPr>
                <w:rFonts w:ascii="Arial" w:hAnsi="Arial" w:cs="Arial"/>
                <w:sz w:val="18"/>
                <w:szCs w:val="18"/>
              </w:rPr>
              <w:t>12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F72F40">
              <w:rPr>
                <w:rFonts w:ascii="Arial" w:hAnsi="Arial" w:cs="Arial"/>
                <w:sz w:val="18"/>
                <w:szCs w:val="18"/>
              </w:rPr>
              <w:t>2016</w:t>
            </w:r>
          </w:p>
        </w:tc>
        <w:tc>
          <w:tcPr>
            <w:tcW w:w="1417" w:type="dxa"/>
            <w:hideMark/>
          </w:tcPr>
          <w:p w14:paraId="5CAB7854" w14:textId="489A28BF" w:rsidR="001B5A95" w:rsidRPr="00F72F40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F40">
              <w:rPr>
                <w:rFonts w:ascii="Arial" w:hAnsi="Arial" w:cs="Arial"/>
                <w:sz w:val="18"/>
                <w:szCs w:val="18"/>
              </w:rPr>
              <w:t>02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F72F40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2967" w:type="dxa"/>
            <w:hideMark/>
          </w:tcPr>
          <w:p w14:paraId="743F77D4" w14:textId="1A762A17" w:rsidR="001B5A95" w:rsidRDefault="001B5A95" w:rsidP="001B5A9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97E3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393425F4" w14:textId="04420822" w:rsidR="001B5A95" w:rsidRPr="00A97E30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200613">
              <w:rPr>
                <w:rFonts w:ascii="Arial" w:hAnsi="Arial" w:cs="Arial"/>
                <w:sz w:val="18"/>
                <w:szCs w:val="18"/>
              </w:rPr>
              <w:t xml:space="preserve">PWr: </w:t>
            </w:r>
            <w:r w:rsidRPr="000E789F">
              <w:rPr>
                <w:rFonts w:ascii="Arial" w:hAnsi="Arial" w:cs="Arial"/>
                <w:sz w:val="18"/>
                <w:szCs w:val="18"/>
              </w:rPr>
              <w:t>KM został osiągnięty przed terminem punktu krytycznego.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127A3">
              <w:rPr>
                <w:rFonts w:ascii="Arial" w:hAnsi="Arial" w:cs="Arial"/>
                <w:sz w:val="18"/>
                <w:szCs w:val="18"/>
              </w:rPr>
              <w:t xml:space="preserve">Opóźnienie </w:t>
            </w:r>
            <w:r>
              <w:rPr>
                <w:rFonts w:ascii="Arial" w:hAnsi="Arial" w:cs="Arial"/>
                <w:sz w:val="18"/>
                <w:szCs w:val="18"/>
              </w:rPr>
              <w:t>wynika</w:t>
            </w:r>
            <w:r w:rsidRPr="000127A3">
              <w:rPr>
                <w:rFonts w:ascii="Arial" w:hAnsi="Arial" w:cs="Arial"/>
                <w:sz w:val="18"/>
                <w:szCs w:val="18"/>
              </w:rPr>
              <w:t xml:space="preserve"> z faktu późnego otrzymania umowy o dofinansowanie, a co za tym idzie opóźnieniem otwarcia projektu na uczelni.</w:t>
            </w:r>
          </w:p>
        </w:tc>
      </w:tr>
      <w:tr w:rsidR="001B5A95" w:rsidRPr="00A97E30" w14:paraId="2B78C280" w14:textId="77777777" w:rsidTr="009B6DCB">
        <w:trPr>
          <w:trHeight w:val="300"/>
        </w:trPr>
        <w:tc>
          <w:tcPr>
            <w:tcW w:w="2127" w:type="dxa"/>
            <w:noWrap/>
            <w:hideMark/>
          </w:tcPr>
          <w:p w14:paraId="5364AE22" w14:textId="77777777" w:rsidR="001B5A95" w:rsidRPr="00A97E30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A97E30">
              <w:rPr>
                <w:rFonts w:ascii="Arial" w:hAnsi="Arial" w:cs="Arial"/>
                <w:sz w:val="18"/>
                <w:szCs w:val="18"/>
              </w:rPr>
              <w:t>KM 8.3  Utworzona strona www projektu</w:t>
            </w:r>
          </w:p>
        </w:tc>
        <w:tc>
          <w:tcPr>
            <w:tcW w:w="1842" w:type="dxa"/>
            <w:noWrap/>
          </w:tcPr>
          <w:p w14:paraId="0D2F9C6E" w14:textId="77777777" w:rsidR="001B5A95" w:rsidRPr="00DA0988" w:rsidRDefault="00AD4314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58793D78" w14:textId="5E123034" w:rsidR="00B06BF0" w:rsidRPr="00DA0988" w:rsidRDefault="00B06BF0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hideMark/>
          </w:tcPr>
          <w:p w14:paraId="3E380CBF" w14:textId="72AF53AE" w:rsidR="001B5A95" w:rsidRPr="00A97E30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7E30">
              <w:rPr>
                <w:rFonts w:ascii="Arial" w:hAnsi="Arial" w:cs="Arial"/>
                <w:sz w:val="18"/>
                <w:szCs w:val="18"/>
              </w:rPr>
              <w:t>03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A97E30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1417" w:type="dxa"/>
            <w:hideMark/>
          </w:tcPr>
          <w:p w14:paraId="074DC14C" w14:textId="03D540C1" w:rsidR="001B5A95" w:rsidRPr="00A97E30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7E30">
              <w:rPr>
                <w:rFonts w:ascii="Arial" w:hAnsi="Arial" w:cs="Arial"/>
                <w:sz w:val="18"/>
                <w:szCs w:val="18"/>
              </w:rPr>
              <w:t>03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A97E30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2967" w:type="dxa"/>
            <w:noWrap/>
            <w:hideMark/>
          </w:tcPr>
          <w:p w14:paraId="3C02AAA9" w14:textId="77777777" w:rsidR="001B5A95" w:rsidRPr="00A97E30" w:rsidRDefault="001B5A95" w:rsidP="001B5A9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97E3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4CFD4624" w14:textId="52705F3E" w:rsidR="001B5A95" w:rsidRPr="00A97E30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B5A95" w:rsidRPr="00A97E30" w14:paraId="088A07AF" w14:textId="77777777" w:rsidTr="009B6DCB">
        <w:trPr>
          <w:trHeight w:val="300"/>
        </w:trPr>
        <w:tc>
          <w:tcPr>
            <w:tcW w:w="2127" w:type="dxa"/>
            <w:noWrap/>
            <w:hideMark/>
          </w:tcPr>
          <w:p w14:paraId="52CA5FCC" w14:textId="77777777" w:rsidR="001B5A95" w:rsidRPr="00A97E30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A97E30">
              <w:rPr>
                <w:rFonts w:ascii="Arial" w:hAnsi="Arial" w:cs="Arial"/>
                <w:sz w:val="18"/>
                <w:szCs w:val="18"/>
              </w:rPr>
              <w:t>KM 8.4  Przygotowane wersje graficzne materiałów informacyjno-promocyjnych</w:t>
            </w:r>
          </w:p>
        </w:tc>
        <w:tc>
          <w:tcPr>
            <w:tcW w:w="1842" w:type="dxa"/>
            <w:noWrap/>
          </w:tcPr>
          <w:p w14:paraId="2AF8D9EE" w14:textId="77777777" w:rsidR="001B5A95" w:rsidRPr="00DA0988" w:rsidRDefault="00AD4314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38C9F0E6" w14:textId="04F5BCFC" w:rsidR="00B06BF0" w:rsidRPr="00DA0988" w:rsidRDefault="00B06BF0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hideMark/>
          </w:tcPr>
          <w:p w14:paraId="362B6E96" w14:textId="6631F1C3" w:rsidR="001B5A95" w:rsidRPr="00A97E30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7E30">
              <w:rPr>
                <w:rFonts w:ascii="Arial" w:hAnsi="Arial" w:cs="Arial"/>
                <w:sz w:val="18"/>
                <w:szCs w:val="18"/>
              </w:rPr>
              <w:t>03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A97E30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1417" w:type="dxa"/>
            <w:hideMark/>
          </w:tcPr>
          <w:p w14:paraId="3B3E51D3" w14:textId="4E00F9E3" w:rsidR="001B5A95" w:rsidRPr="00A97E30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7E30">
              <w:rPr>
                <w:rFonts w:ascii="Arial" w:hAnsi="Arial" w:cs="Arial"/>
                <w:sz w:val="18"/>
                <w:szCs w:val="18"/>
              </w:rPr>
              <w:t>03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A97E30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2967" w:type="dxa"/>
            <w:noWrap/>
            <w:hideMark/>
          </w:tcPr>
          <w:p w14:paraId="473B04ED" w14:textId="77777777" w:rsidR="001B5A95" w:rsidRPr="00A97E30" w:rsidRDefault="001B5A95" w:rsidP="001B5A9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97E3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60D5E39E" w14:textId="2C1F48DD" w:rsidR="001B5A95" w:rsidRPr="00A97E30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B5A95" w:rsidRPr="00A97E30" w14:paraId="65C5FFAA" w14:textId="77777777" w:rsidTr="009B6DCB">
        <w:trPr>
          <w:trHeight w:val="3285"/>
        </w:trPr>
        <w:tc>
          <w:tcPr>
            <w:tcW w:w="2127" w:type="dxa"/>
            <w:noWrap/>
            <w:hideMark/>
          </w:tcPr>
          <w:p w14:paraId="32556B8A" w14:textId="77777777" w:rsidR="001B5A95" w:rsidRPr="00F72F40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F72F40">
              <w:rPr>
                <w:rFonts w:ascii="Arial" w:hAnsi="Arial" w:cs="Arial"/>
                <w:sz w:val="18"/>
                <w:szCs w:val="18"/>
              </w:rPr>
              <w:lastRenderedPageBreak/>
              <w:t>KM 8.5  Wybór wykonawcy materiałów informacyjno-promocyjnych (na rok 2017) – zamówienie publiczne</w:t>
            </w:r>
          </w:p>
        </w:tc>
        <w:tc>
          <w:tcPr>
            <w:tcW w:w="1842" w:type="dxa"/>
            <w:noWrap/>
          </w:tcPr>
          <w:p w14:paraId="41733FE5" w14:textId="77777777" w:rsidR="001B5A95" w:rsidRPr="00DA0988" w:rsidRDefault="00AD4314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120B51FF" w14:textId="1BFD29F3" w:rsidR="00B06BF0" w:rsidRPr="00DA0988" w:rsidRDefault="00B06BF0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hideMark/>
          </w:tcPr>
          <w:p w14:paraId="57555457" w14:textId="7CAB0D48" w:rsidR="001B5A95" w:rsidRPr="00F72F40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F40">
              <w:rPr>
                <w:rFonts w:ascii="Arial" w:hAnsi="Arial" w:cs="Arial"/>
                <w:sz w:val="18"/>
                <w:szCs w:val="18"/>
              </w:rPr>
              <w:t>05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F72F40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1417" w:type="dxa"/>
            <w:hideMark/>
          </w:tcPr>
          <w:p w14:paraId="7F9169FD" w14:textId="66750B1D" w:rsidR="001B5A95" w:rsidRPr="00F72F40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F40">
              <w:rPr>
                <w:rFonts w:ascii="Arial" w:hAnsi="Arial" w:cs="Arial"/>
                <w:sz w:val="18"/>
                <w:szCs w:val="18"/>
              </w:rPr>
              <w:t>09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F72F40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2967" w:type="dxa"/>
            <w:hideMark/>
          </w:tcPr>
          <w:p w14:paraId="01B622C3" w14:textId="056DE4B9" w:rsidR="001B5A95" w:rsidRDefault="001B5A95" w:rsidP="001B5A9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97E3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63EC4494" w14:textId="2344BDBE" w:rsidR="001B5A95" w:rsidRPr="000E789F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200613">
              <w:rPr>
                <w:rFonts w:ascii="Arial" w:hAnsi="Arial" w:cs="Arial"/>
                <w:sz w:val="18"/>
                <w:szCs w:val="18"/>
              </w:rPr>
              <w:t xml:space="preserve">PWr: </w:t>
            </w:r>
            <w:r w:rsidRPr="000E789F">
              <w:rPr>
                <w:rFonts w:ascii="Arial" w:hAnsi="Arial" w:cs="Arial"/>
                <w:sz w:val="18"/>
                <w:szCs w:val="18"/>
              </w:rPr>
              <w:t>KM został osiągnięty przed terminem punktu ostatecznego.</w:t>
            </w:r>
          </w:p>
          <w:p w14:paraId="089C0DB1" w14:textId="10FA9CEF" w:rsidR="001B5A95" w:rsidRPr="00A97E30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0127A3">
              <w:rPr>
                <w:rFonts w:ascii="Arial" w:hAnsi="Arial" w:cs="Arial"/>
                <w:sz w:val="18"/>
                <w:szCs w:val="18"/>
              </w:rPr>
              <w:t xml:space="preserve">Opóźnienie </w:t>
            </w:r>
            <w:r>
              <w:rPr>
                <w:rFonts w:ascii="Arial" w:hAnsi="Arial" w:cs="Arial"/>
                <w:sz w:val="18"/>
                <w:szCs w:val="18"/>
              </w:rPr>
              <w:t>wynika</w:t>
            </w:r>
            <w:r w:rsidRPr="000127A3">
              <w:rPr>
                <w:rFonts w:ascii="Arial" w:hAnsi="Arial" w:cs="Arial"/>
                <w:sz w:val="18"/>
                <w:szCs w:val="18"/>
              </w:rPr>
              <w:t xml:space="preserve"> z dwóch powodów. Po 1. konieczne było znalezienie trzech różnych wykonawców, bowiem żadna z firm nie realizuje na wystarczająco wysokim poziomie wszystkich materiałów informacyjno-promocyjnych. Po 2. kalendarze można zamawiać dopiero w II połowie roku, najszybciej w lipcu bowiem dopiero wtedy znany jest format kalendarzy, Praktyka jest taka, że kalendarze na następny rok zamawia się najwcześniej lipiec-wrzesień.</w:t>
            </w:r>
            <w:r w:rsidRPr="00A97E3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1B5A95" w:rsidRPr="00A97E30" w14:paraId="4A504257" w14:textId="77777777" w:rsidTr="00CA570F">
        <w:trPr>
          <w:trHeight w:val="2099"/>
        </w:trPr>
        <w:tc>
          <w:tcPr>
            <w:tcW w:w="2127" w:type="dxa"/>
            <w:noWrap/>
            <w:hideMark/>
          </w:tcPr>
          <w:p w14:paraId="77EDF7B8" w14:textId="77777777" w:rsidR="001B5A95" w:rsidRPr="00F72F40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F72F40">
              <w:rPr>
                <w:rFonts w:ascii="Arial" w:hAnsi="Arial" w:cs="Arial"/>
                <w:sz w:val="18"/>
                <w:szCs w:val="18"/>
              </w:rPr>
              <w:t>KM 8.6  Dostarczenie przez wykonawcę materiałów informacyjno-promocyjnych (na rok 2017)</w:t>
            </w:r>
          </w:p>
        </w:tc>
        <w:tc>
          <w:tcPr>
            <w:tcW w:w="1842" w:type="dxa"/>
            <w:noWrap/>
          </w:tcPr>
          <w:p w14:paraId="17F0133A" w14:textId="77777777" w:rsidR="001B5A95" w:rsidRPr="00DA0988" w:rsidRDefault="00AD4314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7F453B4F" w14:textId="612DAE7B" w:rsidR="00B06BF0" w:rsidRPr="00DA0988" w:rsidRDefault="00B06BF0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hideMark/>
          </w:tcPr>
          <w:p w14:paraId="1E015471" w14:textId="3FCCC6F4" w:rsidR="001B5A95" w:rsidRPr="00F72F40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F40">
              <w:rPr>
                <w:rFonts w:ascii="Arial" w:hAnsi="Arial" w:cs="Arial"/>
                <w:sz w:val="18"/>
                <w:szCs w:val="18"/>
              </w:rPr>
              <w:t>06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F72F40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1417" w:type="dxa"/>
            <w:hideMark/>
          </w:tcPr>
          <w:p w14:paraId="34112794" w14:textId="77C6D03E" w:rsidR="001B5A95" w:rsidRPr="00F72F40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F40">
              <w:rPr>
                <w:rFonts w:ascii="Arial" w:hAnsi="Arial" w:cs="Arial"/>
                <w:sz w:val="18"/>
                <w:szCs w:val="18"/>
              </w:rPr>
              <w:t>10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F72F40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2967" w:type="dxa"/>
            <w:hideMark/>
          </w:tcPr>
          <w:p w14:paraId="1A9FDAAF" w14:textId="77777777" w:rsidR="001B5A95" w:rsidRPr="00A97E30" w:rsidRDefault="001B5A95" w:rsidP="001B5A9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97E3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112818E8" w14:textId="0F2FB4A1" w:rsidR="001B5A95" w:rsidRPr="00A97E30" w:rsidRDefault="001B5A95" w:rsidP="00485832">
            <w:pPr>
              <w:rPr>
                <w:rFonts w:ascii="Arial" w:hAnsi="Arial" w:cs="Arial"/>
                <w:sz w:val="18"/>
                <w:szCs w:val="18"/>
              </w:rPr>
            </w:pPr>
            <w:r w:rsidRPr="00687333">
              <w:rPr>
                <w:rFonts w:ascii="Arial" w:hAnsi="Arial" w:cs="Arial"/>
                <w:sz w:val="18"/>
                <w:szCs w:val="18"/>
              </w:rPr>
              <w:t>PWr: KM został osiągnięty przed terminem punktu ostatecznego. Opóźnienie wynika z faktu, iż postępowanie na wybór wykonawcy materiałów informacyjno-promocyjnych (na rok 2017) zostało przeprowadzone w terminie późniejszym – wyjaśnienie w KM 8.5</w:t>
            </w:r>
          </w:p>
        </w:tc>
      </w:tr>
      <w:tr w:rsidR="001B5A95" w:rsidRPr="00A97E30" w14:paraId="3859787F" w14:textId="77777777" w:rsidTr="009B6DCB">
        <w:trPr>
          <w:trHeight w:val="300"/>
        </w:trPr>
        <w:tc>
          <w:tcPr>
            <w:tcW w:w="2127" w:type="dxa"/>
            <w:noWrap/>
            <w:hideMark/>
          </w:tcPr>
          <w:p w14:paraId="040DD714" w14:textId="77777777" w:rsidR="001B5A95" w:rsidRPr="00A97E30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A97E30">
              <w:rPr>
                <w:rFonts w:ascii="Arial" w:hAnsi="Arial" w:cs="Arial"/>
                <w:sz w:val="18"/>
                <w:szCs w:val="18"/>
              </w:rPr>
              <w:t>KM 8.7  Uruchomione kanały społecznościowe promujące projekt</w:t>
            </w:r>
          </w:p>
        </w:tc>
        <w:tc>
          <w:tcPr>
            <w:tcW w:w="1842" w:type="dxa"/>
            <w:noWrap/>
          </w:tcPr>
          <w:p w14:paraId="3242F332" w14:textId="77777777" w:rsidR="001B5A95" w:rsidRPr="00DA0988" w:rsidRDefault="00AD4314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2200DB15" w14:textId="0D53F69C" w:rsidR="00B06BF0" w:rsidRPr="00DA0988" w:rsidRDefault="00B06BF0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hideMark/>
          </w:tcPr>
          <w:p w14:paraId="15E16CAE" w14:textId="34DA85C1" w:rsidR="001B5A95" w:rsidRPr="00A97E30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7E30">
              <w:rPr>
                <w:rFonts w:ascii="Arial" w:hAnsi="Arial" w:cs="Arial"/>
                <w:sz w:val="18"/>
                <w:szCs w:val="18"/>
              </w:rPr>
              <w:t>03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A97E30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1417" w:type="dxa"/>
            <w:hideMark/>
          </w:tcPr>
          <w:p w14:paraId="0412FD98" w14:textId="2D55CE85" w:rsidR="001B5A95" w:rsidRPr="00A97E30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7E30">
              <w:rPr>
                <w:rFonts w:ascii="Arial" w:hAnsi="Arial" w:cs="Arial"/>
                <w:sz w:val="18"/>
                <w:szCs w:val="18"/>
              </w:rPr>
              <w:t>03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A97E30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2967" w:type="dxa"/>
            <w:noWrap/>
            <w:hideMark/>
          </w:tcPr>
          <w:p w14:paraId="10E79056" w14:textId="77777777" w:rsidR="001B5A95" w:rsidRPr="00A97E30" w:rsidRDefault="001B5A95" w:rsidP="001B5A9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97E3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67977467" w14:textId="5C7BB54F" w:rsidR="001B5A95" w:rsidRPr="00A97E30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B5A95" w:rsidRPr="00A97E30" w14:paraId="4EC6EADC" w14:textId="77777777" w:rsidTr="009B6DCB">
        <w:trPr>
          <w:trHeight w:val="3390"/>
        </w:trPr>
        <w:tc>
          <w:tcPr>
            <w:tcW w:w="2127" w:type="dxa"/>
            <w:noWrap/>
            <w:hideMark/>
          </w:tcPr>
          <w:p w14:paraId="5B707B40" w14:textId="77777777" w:rsidR="001B5A95" w:rsidRPr="000E789F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0E789F">
              <w:rPr>
                <w:rFonts w:ascii="Arial" w:hAnsi="Arial" w:cs="Arial"/>
                <w:sz w:val="18"/>
                <w:szCs w:val="18"/>
              </w:rPr>
              <w:t>KM 8.8  Wybór wykonawcy organizacji konferencji promującej projektu, zaplanowanej na 2017 r. – zamówienie publiczne</w:t>
            </w:r>
          </w:p>
        </w:tc>
        <w:tc>
          <w:tcPr>
            <w:tcW w:w="1842" w:type="dxa"/>
            <w:noWrap/>
          </w:tcPr>
          <w:p w14:paraId="23B94248" w14:textId="77777777" w:rsidR="001B5A95" w:rsidRPr="00DA0988" w:rsidRDefault="00AD4314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05351B4C" w14:textId="2B5F46EF" w:rsidR="00B06BF0" w:rsidRPr="00DA0988" w:rsidRDefault="00B06BF0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hideMark/>
          </w:tcPr>
          <w:p w14:paraId="6164EC4D" w14:textId="62191DB7" w:rsidR="001B5A95" w:rsidRPr="000E789F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789F">
              <w:rPr>
                <w:rFonts w:ascii="Arial" w:hAnsi="Arial" w:cs="Arial"/>
                <w:sz w:val="18"/>
                <w:szCs w:val="18"/>
              </w:rPr>
              <w:t>06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0E789F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1417" w:type="dxa"/>
            <w:hideMark/>
          </w:tcPr>
          <w:p w14:paraId="77CA40ED" w14:textId="675D1689" w:rsidR="001B5A95" w:rsidRPr="000E789F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789F">
              <w:rPr>
                <w:rFonts w:ascii="Arial" w:hAnsi="Arial" w:cs="Arial"/>
                <w:sz w:val="18"/>
                <w:szCs w:val="18"/>
              </w:rPr>
              <w:t>10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0E789F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2967" w:type="dxa"/>
            <w:hideMark/>
          </w:tcPr>
          <w:p w14:paraId="2087E537" w14:textId="77777777" w:rsidR="001B5A95" w:rsidRPr="000E789F" w:rsidRDefault="001B5A95" w:rsidP="001B5A9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E789F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2529C713" w14:textId="64C8AFCE" w:rsidR="001B5A95" w:rsidRPr="000E789F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200613">
              <w:rPr>
                <w:rFonts w:ascii="Arial" w:hAnsi="Arial" w:cs="Arial"/>
                <w:sz w:val="18"/>
                <w:szCs w:val="18"/>
              </w:rPr>
              <w:t xml:space="preserve">PWr: </w:t>
            </w:r>
            <w:r w:rsidRPr="000E789F">
              <w:rPr>
                <w:rFonts w:ascii="Arial" w:hAnsi="Arial" w:cs="Arial"/>
                <w:sz w:val="18"/>
                <w:szCs w:val="18"/>
              </w:rPr>
              <w:t>KM został osiągnięty przed terminem punktu ostatecznego.</w:t>
            </w:r>
            <w:r w:rsidRPr="000E789F">
              <w:rPr>
                <w:rFonts w:ascii="Arial" w:hAnsi="Arial" w:cs="Arial"/>
                <w:sz w:val="18"/>
                <w:szCs w:val="18"/>
              </w:rPr>
              <w:br/>
              <w:t xml:space="preserve">Z uwagi na okres urlopowy na uczelniach i małe zainteresowanie konferencją, przeprowadzenie ogólnopolskiej konferencji zaplanowane zostało w dacie punktu </w:t>
            </w:r>
            <w:r>
              <w:rPr>
                <w:rFonts w:ascii="Arial" w:hAnsi="Arial" w:cs="Arial"/>
                <w:sz w:val="18"/>
                <w:szCs w:val="18"/>
              </w:rPr>
              <w:t>krytycznego</w:t>
            </w:r>
            <w:r w:rsidRPr="000E789F">
              <w:rPr>
                <w:rFonts w:ascii="Arial" w:hAnsi="Arial" w:cs="Arial"/>
                <w:sz w:val="18"/>
                <w:szCs w:val="18"/>
              </w:rPr>
              <w:t xml:space="preserve"> KM 8.</w:t>
            </w:r>
            <w:r>
              <w:rPr>
                <w:rFonts w:ascii="Arial" w:hAnsi="Arial" w:cs="Arial"/>
                <w:sz w:val="18"/>
                <w:szCs w:val="18"/>
              </w:rPr>
              <w:t>9</w:t>
            </w:r>
            <w:r w:rsidRPr="000E789F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</w:tc>
      </w:tr>
      <w:tr w:rsidR="001B5A95" w:rsidRPr="00A97E30" w14:paraId="1EB508E1" w14:textId="77777777" w:rsidTr="009B6DCB">
        <w:trPr>
          <w:trHeight w:val="1785"/>
        </w:trPr>
        <w:tc>
          <w:tcPr>
            <w:tcW w:w="2127" w:type="dxa"/>
            <w:noWrap/>
            <w:hideMark/>
          </w:tcPr>
          <w:p w14:paraId="402CD449" w14:textId="77777777" w:rsidR="001B5A95" w:rsidRPr="008465F4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8465F4">
              <w:rPr>
                <w:rFonts w:ascii="Arial" w:hAnsi="Arial" w:cs="Arial"/>
                <w:sz w:val="18"/>
                <w:szCs w:val="18"/>
              </w:rPr>
              <w:t>KM 8.9  Przeprowadzona ogólnopolska konferencja promująca założenia projektu (zaplanowana na 2017 r.)</w:t>
            </w:r>
          </w:p>
        </w:tc>
        <w:tc>
          <w:tcPr>
            <w:tcW w:w="1842" w:type="dxa"/>
            <w:noWrap/>
          </w:tcPr>
          <w:p w14:paraId="63EE8E40" w14:textId="77777777" w:rsidR="001B5A95" w:rsidRPr="00DA0988" w:rsidRDefault="00AD4314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12D8D09C" w14:textId="72442B78" w:rsidR="00B06BF0" w:rsidRPr="00DA0988" w:rsidRDefault="00B06BF0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hideMark/>
          </w:tcPr>
          <w:p w14:paraId="22C7AD37" w14:textId="165BCD42" w:rsidR="001B5A95" w:rsidRPr="008465F4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65F4">
              <w:rPr>
                <w:rFonts w:ascii="Arial" w:hAnsi="Arial" w:cs="Arial"/>
                <w:sz w:val="18"/>
                <w:szCs w:val="18"/>
              </w:rPr>
              <w:t>09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8465F4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1417" w:type="dxa"/>
            <w:hideMark/>
          </w:tcPr>
          <w:p w14:paraId="614CE7D4" w14:textId="582AA1E1" w:rsidR="001B5A95" w:rsidRPr="008465F4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65F4">
              <w:rPr>
                <w:rFonts w:ascii="Arial" w:hAnsi="Arial" w:cs="Arial"/>
                <w:sz w:val="18"/>
                <w:szCs w:val="18"/>
              </w:rPr>
              <w:t>11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8465F4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2967" w:type="dxa"/>
            <w:hideMark/>
          </w:tcPr>
          <w:p w14:paraId="229D156B" w14:textId="77777777" w:rsidR="001B5A95" w:rsidRPr="008465F4" w:rsidRDefault="001B5A95" w:rsidP="001B5A9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465F4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5E66897A" w14:textId="5A538BE3" w:rsidR="001B5A95" w:rsidRPr="008465F4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200613">
              <w:rPr>
                <w:rFonts w:ascii="Arial" w:hAnsi="Arial" w:cs="Arial"/>
                <w:sz w:val="18"/>
                <w:szCs w:val="18"/>
              </w:rPr>
              <w:t xml:space="preserve">PWr: </w:t>
            </w:r>
            <w:r w:rsidRPr="008465F4">
              <w:rPr>
                <w:rFonts w:ascii="Arial" w:hAnsi="Arial" w:cs="Arial"/>
                <w:sz w:val="18"/>
                <w:szCs w:val="18"/>
              </w:rPr>
              <w:t>KM został osiągnięty przed terminem punktu krytycznego.</w:t>
            </w:r>
            <w:r w:rsidRPr="008465F4">
              <w:rPr>
                <w:rFonts w:ascii="Arial" w:hAnsi="Arial" w:cs="Arial"/>
                <w:sz w:val="18"/>
                <w:szCs w:val="18"/>
              </w:rPr>
              <w:br/>
              <w:t xml:space="preserve">Zdecydowaliśmy się zorganizować ogólnopolską konferencję promującą projekt w listopadzie, gdyż ten termin był najdogodniejszy dla promocji AZON. </w:t>
            </w:r>
          </w:p>
        </w:tc>
      </w:tr>
      <w:tr w:rsidR="001B5A95" w:rsidRPr="00A97E30" w14:paraId="4615C7D5" w14:textId="77777777" w:rsidTr="009B6DCB">
        <w:trPr>
          <w:trHeight w:val="1995"/>
        </w:trPr>
        <w:tc>
          <w:tcPr>
            <w:tcW w:w="2127" w:type="dxa"/>
            <w:noWrap/>
            <w:hideMark/>
          </w:tcPr>
          <w:p w14:paraId="2222675F" w14:textId="77777777" w:rsidR="001B5A95" w:rsidRPr="008465F4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8465F4">
              <w:rPr>
                <w:rFonts w:ascii="Arial" w:hAnsi="Arial" w:cs="Arial"/>
                <w:sz w:val="18"/>
                <w:szCs w:val="18"/>
              </w:rPr>
              <w:lastRenderedPageBreak/>
              <w:t>KM 8.10  Wybór wykonawcy materiałów informacyjno-promocyjnych (na rok 2018) – zamówienie publiczne</w:t>
            </w:r>
          </w:p>
        </w:tc>
        <w:tc>
          <w:tcPr>
            <w:tcW w:w="1842" w:type="dxa"/>
            <w:noWrap/>
          </w:tcPr>
          <w:p w14:paraId="406D7C73" w14:textId="77777777" w:rsidR="001B5A95" w:rsidRPr="00DA0988" w:rsidRDefault="00AD4314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1CE473DE" w14:textId="427C913C" w:rsidR="00B06BF0" w:rsidRPr="00DA0988" w:rsidRDefault="00B06BF0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hideMark/>
          </w:tcPr>
          <w:p w14:paraId="033DC2A6" w14:textId="07FDF983" w:rsidR="001B5A95" w:rsidRPr="00B12040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2040">
              <w:rPr>
                <w:rFonts w:ascii="Arial" w:hAnsi="Arial" w:cs="Arial"/>
                <w:sz w:val="18"/>
                <w:szCs w:val="18"/>
              </w:rPr>
              <w:t>03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B12040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1417" w:type="dxa"/>
            <w:hideMark/>
          </w:tcPr>
          <w:p w14:paraId="73611A37" w14:textId="1FCE6961" w:rsidR="001B5A95" w:rsidRPr="00B12040" w:rsidRDefault="00B12040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2040">
              <w:rPr>
                <w:rFonts w:ascii="Arial" w:hAnsi="Arial" w:cs="Arial"/>
                <w:sz w:val="18"/>
                <w:szCs w:val="18"/>
              </w:rPr>
              <w:t>07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B12040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2967" w:type="dxa"/>
            <w:hideMark/>
          </w:tcPr>
          <w:p w14:paraId="446CD2D8" w14:textId="1DC1F37A" w:rsidR="001B5A95" w:rsidRPr="0031395C" w:rsidRDefault="00B6633D" w:rsidP="001B5A9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1395C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6F37ADDC" w14:textId="41379E4C" w:rsidR="001B5A95" w:rsidRPr="0031395C" w:rsidRDefault="001B5A95" w:rsidP="00D40DFB">
            <w:pPr>
              <w:rPr>
                <w:rFonts w:ascii="Arial" w:hAnsi="Arial" w:cs="Arial"/>
                <w:sz w:val="18"/>
                <w:szCs w:val="18"/>
              </w:rPr>
            </w:pPr>
            <w:r w:rsidRPr="0031395C">
              <w:rPr>
                <w:rFonts w:ascii="Arial" w:hAnsi="Arial" w:cs="Arial"/>
                <w:sz w:val="18"/>
                <w:szCs w:val="18"/>
              </w:rPr>
              <w:t xml:space="preserve">PWr: </w:t>
            </w:r>
            <w:r w:rsidR="00D40DFB" w:rsidRPr="0031395C">
              <w:rPr>
                <w:rFonts w:ascii="Arial" w:hAnsi="Arial" w:cs="Arial"/>
                <w:sz w:val="18"/>
                <w:szCs w:val="18"/>
              </w:rPr>
              <w:t xml:space="preserve">KM został osiągnięty przed terminem punktu ostatecznego. </w:t>
            </w:r>
            <w:r w:rsidRPr="0031395C">
              <w:rPr>
                <w:rFonts w:ascii="Arial" w:hAnsi="Arial" w:cs="Arial"/>
                <w:sz w:val="18"/>
                <w:szCs w:val="18"/>
              </w:rPr>
              <w:t>Czasochłonność wyłonienia wykonawcy okazała się wyższa niż pierwotnie zakładano, co wydłużyło procedurę przygotowania postępowania. Po drugie, z uwagi iż kalendarze można zamawiać dopiero w II połowie roku, najszybciej w lipcu bowiem dopiero wtedy</w:t>
            </w:r>
            <w:r w:rsidR="00CA570F" w:rsidRPr="0031395C">
              <w:rPr>
                <w:rFonts w:ascii="Arial" w:hAnsi="Arial" w:cs="Arial"/>
                <w:sz w:val="18"/>
                <w:szCs w:val="18"/>
              </w:rPr>
              <w:t xml:space="preserve"> znany jest format kalendarzy.</w:t>
            </w:r>
            <w:r w:rsidR="005A5EC5" w:rsidRPr="0031395C">
              <w:t xml:space="preserve"> </w:t>
            </w:r>
          </w:p>
        </w:tc>
      </w:tr>
      <w:tr w:rsidR="001B5A95" w:rsidRPr="00A97E30" w14:paraId="0DD7A421" w14:textId="77777777" w:rsidTr="00186950">
        <w:trPr>
          <w:trHeight w:val="765"/>
        </w:trPr>
        <w:tc>
          <w:tcPr>
            <w:tcW w:w="2127" w:type="dxa"/>
            <w:noWrap/>
            <w:hideMark/>
          </w:tcPr>
          <w:p w14:paraId="4CA01A68" w14:textId="77777777" w:rsidR="001B5A95" w:rsidRPr="00A97E30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A97E30">
              <w:rPr>
                <w:rFonts w:ascii="Arial" w:hAnsi="Arial" w:cs="Arial"/>
                <w:sz w:val="18"/>
                <w:szCs w:val="18"/>
              </w:rPr>
              <w:t>KM 8.11  Dostarczenie przez wykonawcę materiałów informacyjno-promocyjnych (na rok 2018)</w:t>
            </w:r>
          </w:p>
        </w:tc>
        <w:tc>
          <w:tcPr>
            <w:tcW w:w="1842" w:type="dxa"/>
            <w:noWrap/>
          </w:tcPr>
          <w:p w14:paraId="5F0E42A3" w14:textId="77777777" w:rsidR="001B5A95" w:rsidRPr="00DA0988" w:rsidRDefault="00AD4314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3521F46E" w14:textId="63EA82BA" w:rsidR="00B06BF0" w:rsidRPr="00DA0988" w:rsidRDefault="00B06BF0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hideMark/>
          </w:tcPr>
          <w:p w14:paraId="72AAE1F8" w14:textId="0D3EB94E" w:rsidR="001B5A95" w:rsidRPr="00A97E30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7E30">
              <w:rPr>
                <w:rFonts w:ascii="Arial" w:hAnsi="Arial" w:cs="Arial"/>
                <w:sz w:val="18"/>
                <w:szCs w:val="18"/>
              </w:rPr>
              <w:t>04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A97E30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1417" w:type="dxa"/>
            <w:shd w:val="clear" w:color="auto" w:fill="auto"/>
            <w:hideMark/>
          </w:tcPr>
          <w:p w14:paraId="20ABE846" w14:textId="485CFB61" w:rsidR="006061F7" w:rsidRPr="0062502D" w:rsidRDefault="006061F7" w:rsidP="00186950">
            <w:pPr>
              <w:jc w:val="center"/>
              <w:rPr>
                <w:rFonts w:ascii="Arial" w:hAnsi="Arial" w:cs="Arial"/>
                <w:sz w:val="18"/>
                <w:szCs w:val="18"/>
                <w:highlight w:val="cyan"/>
              </w:rPr>
            </w:pPr>
            <w:r w:rsidRPr="00186950">
              <w:rPr>
                <w:rFonts w:ascii="Arial" w:hAnsi="Arial" w:cs="Arial"/>
                <w:sz w:val="18"/>
                <w:szCs w:val="18"/>
              </w:rPr>
              <w:t>08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186950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2967" w:type="dxa"/>
            <w:hideMark/>
          </w:tcPr>
          <w:p w14:paraId="139D5A74" w14:textId="551E1B32" w:rsidR="001B5A95" w:rsidRPr="0031395C" w:rsidRDefault="006061F7" w:rsidP="001B5A9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1395C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7DFA7E99" w14:textId="62C2DFD5" w:rsidR="001B5A95" w:rsidRPr="0031395C" w:rsidRDefault="001B5A95" w:rsidP="006061F7">
            <w:pPr>
              <w:rPr>
                <w:rFonts w:ascii="Arial" w:hAnsi="Arial" w:cs="Arial"/>
                <w:sz w:val="18"/>
                <w:szCs w:val="18"/>
              </w:rPr>
            </w:pPr>
            <w:r w:rsidRPr="0031395C">
              <w:rPr>
                <w:rFonts w:ascii="Arial" w:hAnsi="Arial" w:cs="Arial"/>
                <w:sz w:val="18"/>
                <w:szCs w:val="18"/>
              </w:rPr>
              <w:t xml:space="preserve">PWr: Z uwagi, na opóźnienie realizacji KM 8.10 (Wybór wykonawcy materiałów informacyjno-promocyjnych), który </w:t>
            </w:r>
            <w:r w:rsidR="006061F7" w:rsidRPr="0031395C">
              <w:rPr>
                <w:rFonts w:ascii="Arial" w:hAnsi="Arial" w:cs="Arial"/>
                <w:sz w:val="18"/>
                <w:szCs w:val="18"/>
              </w:rPr>
              <w:t>został</w:t>
            </w:r>
            <w:r w:rsidRPr="0031395C">
              <w:rPr>
                <w:rFonts w:ascii="Arial" w:hAnsi="Arial" w:cs="Arial"/>
                <w:sz w:val="18"/>
                <w:szCs w:val="18"/>
              </w:rPr>
              <w:t xml:space="preserve"> ukończony w lipcu br., dostarczenie materiałów nastąpi</w:t>
            </w:r>
            <w:r w:rsidR="006061F7" w:rsidRPr="0031395C">
              <w:rPr>
                <w:rFonts w:ascii="Arial" w:hAnsi="Arial" w:cs="Arial"/>
                <w:sz w:val="18"/>
                <w:szCs w:val="18"/>
              </w:rPr>
              <w:t>ło</w:t>
            </w:r>
            <w:r w:rsidRPr="0031395C">
              <w:rPr>
                <w:rFonts w:ascii="Arial" w:hAnsi="Arial" w:cs="Arial"/>
                <w:sz w:val="18"/>
                <w:szCs w:val="18"/>
              </w:rPr>
              <w:t xml:space="preserve"> po planowanej dacie tego KM. </w:t>
            </w:r>
          </w:p>
        </w:tc>
      </w:tr>
      <w:tr w:rsidR="001B5A95" w:rsidRPr="00A97E30" w14:paraId="5E85F64C" w14:textId="77777777" w:rsidTr="009B6DCB">
        <w:trPr>
          <w:trHeight w:val="300"/>
        </w:trPr>
        <w:tc>
          <w:tcPr>
            <w:tcW w:w="2127" w:type="dxa"/>
            <w:noWrap/>
            <w:hideMark/>
          </w:tcPr>
          <w:p w14:paraId="24C032DF" w14:textId="77777777" w:rsidR="001B5A95" w:rsidRPr="008465F4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8465F4">
              <w:rPr>
                <w:rFonts w:ascii="Arial" w:hAnsi="Arial" w:cs="Arial"/>
                <w:sz w:val="18"/>
                <w:szCs w:val="18"/>
              </w:rPr>
              <w:t>KM 8.12  Wybór wykonawcy materiału audio/video</w:t>
            </w:r>
          </w:p>
        </w:tc>
        <w:tc>
          <w:tcPr>
            <w:tcW w:w="1842" w:type="dxa"/>
            <w:noWrap/>
          </w:tcPr>
          <w:p w14:paraId="4AD1A042" w14:textId="77777777" w:rsidR="001B5A95" w:rsidRPr="00DA0988" w:rsidRDefault="00AD4314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7C6C6748" w14:textId="101AB9E3" w:rsidR="00B06BF0" w:rsidRPr="00DA0988" w:rsidRDefault="00B06BF0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hideMark/>
          </w:tcPr>
          <w:p w14:paraId="65C31FED" w14:textId="2D80A09E" w:rsidR="001B5A95" w:rsidRPr="008465F4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65F4">
              <w:rPr>
                <w:rFonts w:ascii="Arial" w:hAnsi="Arial" w:cs="Arial"/>
                <w:sz w:val="18"/>
                <w:szCs w:val="18"/>
              </w:rPr>
              <w:t>03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8465F4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1417" w:type="dxa"/>
            <w:hideMark/>
          </w:tcPr>
          <w:p w14:paraId="09ACC129" w14:textId="14950279" w:rsidR="001B5A95" w:rsidRPr="008465F4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65F4">
              <w:rPr>
                <w:rFonts w:ascii="Arial" w:hAnsi="Arial" w:cs="Arial"/>
                <w:sz w:val="18"/>
                <w:szCs w:val="18"/>
              </w:rPr>
              <w:t>05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8465F4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2967" w:type="dxa"/>
            <w:hideMark/>
          </w:tcPr>
          <w:p w14:paraId="5ABCD628" w14:textId="77777777" w:rsidR="001B5A95" w:rsidRPr="008465F4" w:rsidRDefault="001B5A95" w:rsidP="001B5A9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465F4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437AF140" w14:textId="25027FEE" w:rsidR="001B5A95" w:rsidRPr="008465F4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200613">
              <w:rPr>
                <w:rFonts w:ascii="Arial" w:hAnsi="Arial" w:cs="Arial"/>
                <w:sz w:val="18"/>
                <w:szCs w:val="18"/>
              </w:rPr>
              <w:t xml:space="preserve">PWr: </w:t>
            </w:r>
            <w:r w:rsidRPr="008465F4">
              <w:rPr>
                <w:rFonts w:ascii="Arial" w:hAnsi="Arial" w:cs="Arial"/>
                <w:sz w:val="18"/>
                <w:szCs w:val="18"/>
              </w:rPr>
              <w:t xml:space="preserve">KM został osiągnięty przed terminem punktu krytycznego. Czasochłonność wyłonienia wykonawcy okazała się wyższa niż pierwotnie zakładano, co wydłużyło procedurę przygotowania postępowania.  </w:t>
            </w:r>
          </w:p>
        </w:tc>
      </w:tr>
      <w:tr w:rsidR="001B5A95" w:rsidRPr="004F0E2F" w14:paraId="1AE07895" w14:textId="77777777" w:rsidTr="009B6DCB">
        <w:trPr>
          <w:trHeight w:val="1020"/>
        </w:trPr>
        <w:tc>
          <w:tcPr>
            <w:tcW w:w="2127" w:type="dxa"/>
            <w:noWrap/>
            <w:hideMark/>
          </w:tcPr>
          <w:p w14:paraId="5446977A" w14:textId="77777777" w:rsidR="001B5A95" w:rsidRPr="005923C5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5923C5">
              <w:rPr>
                <w:rFonts w:ascii="Arial" w:hAnsi="Arial" w:cs="Arial"/>
                <w:sz w:val="18"/>
                <w:szCs w:val="18"/>
              </w:rPr>
              <w:t>KM 8.13  Dostarczenie przez wykonawcę materiałów audio/video</w:t>
            </w:r>
          </w:p>
        </w:tc>
        <w:tc>
          <w:tcPr>
            <w:tcW w:w="1842" w:type="dxa"/>
            <w:noWrap/>
          </w:tcPr>
          <w:p w14:paraId="513E33C7" w14:textId="77777777" w:rsidR="001B5A95" w:rsidRPr="00DA0988" w:rsidRDefault="00AD4314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332E034E" w14:textId="352052CD" w:rsidR="00B06BF0" w:rsidRPr="00DA0988" w:rsidRDefault="00B06BF0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hideMark/>
          </w:tcPr>
          <w:p w14:paraId="074194F7" w14:textId="4BDCEF95" w:rsidR="001B5A95" w:rsidRPr="005923C5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923C5">
              <w:rPr>
                <w:rFonts w:ascii="Arial" w:hAnsi="Arial" w:cs="Arial"/>
                <w:sz w:val="18"/>
                <w:szCs w:val="18"/>
              </w:rPr>
              <w:t>06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5923C5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1417" w:type="dxa"/>
            <w:hideMark/>
          </w:tcPr>
          <w:p w14:paraId="79FC8219" w14:textId="587ED8B6" w:rsidR="001B5A95" w:rsidRPr="005923C5" w:rsidRDefault="00342244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923C5">
              <w:rPr>
                <w:rFonts w:ascii="Arial" w:hAnsi="Arial" w:cs="Arial"/>
                <w:sz w:val="18"/>
                <w:szCs w:val="18"/>
              </w:rPr>
              <w:t>11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5923C5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2967" w:type="dxa"/>
            <w:hideMark/>
          </w:tcPr>
          <w:p w14:paraId="6A4C11C4" w14:textId="4E6AC158" w:rsidR="001B5A95" w:rsidRPr="00755624" w:rsidRDefault="00342244" w:rsidP="001B5A9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6717E607" w14:textId="42ABC114" w:rsidR="004F0E2F" w:rsidRPr="00755624" w:rsidRDefault="001B5A95" w:rsidP="00755624">
            <w:pPr>
              <w:rPr>
                <w:rFonts w:ascii="Arial" w:hAnsi="Arial" w:cs="Arial"/>
                <w:sz w:val="18"/>
                <w:szCs w:val="18"/>
              </w:rPr>
            </w:pPr>
            <w:r w:rsidRPr="00755624">
              <w:rPr>
                <w:rFonts w:ascii="Arial" w:hAnsi="Arial" w:cs="Arial"/>
                <w:sz w:val="18"/>
                <w:szCs w:val="18"/>
              </w:rPr>
              <w:t xml:space="preserve">PWr: </w:t>
            </w:r>
            <w:r w:rsidR="00342244" w:rsidRPr="00755624">
              <w:rPr>
                <w:rFonts w:ascii="Arial" w:hAnsi="Arial" w:cs="Arial"/>
                <w:sz w:val="18"/>
                <w:szCs w:val="18"/>
              </w:rPr>
              <w:t xml:space="preserve">KM został osiągnięty przed terminem punktu krytycznego. </w:t>
            </w:r>
            <w:r w:rsidRPr="00755624">
              <w:rPr>
                <w:rFonts w:ascii="Arial" w:hAnsi="Arial" w:cs="Arial"/>
                <w:sz w:val="18"/>
                <w:szCs w:val="18"/>
              </w:rPr>
              <w:t>Wybór wykonawcy materiału audio/video</w:t>
            </w:r>
            <w:r w:rsidR="005923C5" w:rsidRPr="00755624">
              <w:rPr>
                <w:rFonts w:ascii="Arial" w:hAnsi="Arial" w:cs="Arial"/>
                <w:sz w:val="18"/>
                <w:szCs w:val="18"/>
              </w:rPr>
              <w:t xml:space="preserve"> zakończył się 28.05.2018 (przed datą punktu krytycznego KM 8.12), natomiast umowa została podpisana  12.06.2018</w:t>
            </w:r>
            <w:r w:rsidRPr="00755624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4F0E2F" w:rsidRPr="00755624">
              <w:rPr>
                <w:rFonts w:ascii="Arial" w:hAnsi="Arial" w:cs="Arial"/>
                <w:sz w:val="18"/>
                <w:szCs w:val="18"/>
              </w:rPr>
              <w:t>Te</w:t>
            </w:r>
            <w:r w:rsidR="005923C5" w:rsidRPr="00755624">
              <w:rPr>
                <w:rFonts w:ascii="Arial" w:hAnsi="Arial" w:cs="Arial"/>
                <w:sz w:val="18"/>
                <w:szCs w:val="18"/>
              </w:rPr>
              <w:t xml:space="preserve">rmin dostarczenia </w:t>
            </w:r>
            <w:r w:rsidRPr="00755624">
              <w:rPr>
                <w:rFonts w:ascii="Arial" w:hAnsi="Arial" w:cs="Arial"/>
                <w:sz w:val="18"/>
                <w:szCs w:val="18"/>
              </w:rPr>
              <w:t>scenariusz</w:t>
            </w:r>
            <w:r w:rsidR="005923C5" w:rsidRPr="00755624">
              <w:rPr>
                <w:rFonts w:ascii="Arial" w:hAnsi="Arial" w:cs="Arial"/>
                <w:sz w:val="18"/>
                <w:szCs w:val="18"/>
              </w:rPr>
              <w:t>a</w:t>
            </w:r>
            <w:r w:rsidRPr="00755624">
              <w:rPr>
                <w:rFonts w:ascii="Arial" w:hAnsi="Arial" w:cs="Arial"/>
                <w:sz w:val="18"/>
                <w:szCs w:val="18"/>
              </w:rPr>
              <w:t xml:space="preserve"> spotu/fil</w:t>
            </w:r>
            <w:r w:rsidR="005923C5" w:rsidRPr="00755624">
              <w:rPr>
                <w:rFonts w:ascii="Arial" w:hAnsi="Arial" w:cs="Arial"/>
                <w:sz w:val="18"/>
                <w:szCs w:val="18"/>
              </w:rPr>
              <w:t>mu</w:t>
            </w:r>
            <w:r w:rsidRPr="0075562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923C5" w:rsidRPr="00755624">
              <w:rPr>
                <w:rFonts w:ascii="Arial" w:hAnsi="Arial" w:cs="Arial"/>
                <w:sz w:val="18"/>
                <w:szCs w:val="18"/>
              </w:rPr>
              <w:t xml:space="preserve">to </w:t>
            </w:r>
            <w:r w:rsidRPr="00755624">
              <w:rPr>
                <w:rFonts w:ascii="Arial" w:hAnsi="Arial" w:cs="Arial"/>
                <w:sz w:val="18"/>
                <w:szCs w:val="18"/>
              </w:rPr>
              <w:t xml:space="preserve">20.07.2018r., natomiast </w:t>
            </w:r>
            <w:r w:rsidR="005923C5" w:rsidRPr="00755624">
              <w:rPr>
                <w:rFonts w:ascii="Arial" w:hAnsi="Arial" w:cs="Arial"/>
                <w:sz w:val="18"/>
                <w:szCs w:val="18"/>
              </w:rPr>
              <w:t xml:space="preserve">termin dostarczenia </w:t>
            </w:r>
            <w:r w:rsidRPr="00755624">
              <w:rPr>
                <w:rFonts w:ascii="Arial" w:hAnsi="Arial" w:cs="Arial"/>
                <w:sz w:val="18"/>
                <w:szCs w:val="18"/>
              </w:rPr>
              <w:t>gotow</w:t>
            </w:r>
            <w:r w:rsidR="005923C5" w:rsidRPr="00755624">
              <w:rPr>
                <w:rFonts w:ascii="Arial" w:hAnsi="Arial" w:cs="Arial"/>
                <w:sz w:val="18"/>
                <w:szCs w:val="18"/>
              </w:rPr>
              <w:t>ego</w:t>
            </w:r>
            <w:r w:rsidRPr="00755624">
              <w:rPr>
                <w:rFonts w:ascii="Arial" w:hAnsi="Arial" w:cs="Arial"/>
                <w:sz w:val="18"/>
                <w:szCs w:val="18"/>
              </w:rPr>
              <w:t xml:space="preserve"> film</w:t>
            </w:r>
            <w:r w:rsidR="005923C5" w:rsidRPr="00755624">
              <w:rPr>
                <w:rFonts w:ascii="Arial" w:hAnsi="Arial" w:cs="Arial"/>
                <w:sz w:val="18"/>
                <w:szCs w:val="18"/>
              </w:rPr>
              <w:t>u</w:t>
            </w:r>
            <w:r w:rsidR="00755624" w:rsidRPr="0075562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923C5" w:rsidRPr="00755624">
              <w:rPr>
                <w:rFonts w:ascii="Arial" w:hAnsi="Arial" w:cs="Arial"/>
                <w:sz w:val="18"/>
                <w:szCs w:val="18"/>
              </w:rPr>
              <w:t>20.11.2018 r.</w:t>
            </w:r>
          </w:p>
        </w:tc>
      </w:tr>
      <w:tr w:rsidR="001B5A95" w:rsidRPr="00A97E30" w14:paraId="25C4EE57" w14:textId="77777777" w:rsidTr="009B6DCB">
        <w:trPr>
          <w:trHeight w:val="825"/>
        </w:trPr>
        <w:tc>
          <w:tcPr>
            <w:tcW w:w="2127" w:type="dxa"/>
            <w:noWrap/>
            <w:hideMark/>
          </w:tcPr>
          <w:p w14:paraId="307E9E08" w14:textId="77777777" w:rsidR="001B5A95" w:rsidRPr="00A97E30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A97E30">
              <w:rPr>
                <w:rFonts w:ascii="Arial" w:hAnsi="Arial" w:cs="Arial"/>
                <w:sz w:val="18"/>
                <w:szCs w:val="18"/>
              </w:rPr>
              <w:t>KM 8.14  Przygotowanie materiałów szkoleniowych w tym e-learningowych dla użytkowników</w:t>
            </w:r>
          </w:p>
        </w:tc>
        <w:tc>
          <w:tcPr>
            <w:tcW w:w="1842" w:type="dxa"/>
            <w:noWrap/>
          </w:tcPr>
          <w:p w14:paraId="2E8F3E17" w14:textId="77777777" w:rsidR="001B5A95" w:rsidRPr="00DA0988" w:rsidRDefault="00AD4314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048171B3" w14:textId="4B394980" w:rsidR="00B06BF0" w:rsidRPr="00DA0988" w:rsidRDefault="00B06BF0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hideMark/>
          </w:tcPr>
          <w:p w14:paraId="74F39CDE" w14:textId="6E81D70D" w:rsidR="001B5A95" w:rsidRPr="00A97E30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7E30">
              <w:rPr>
                <w:rFonts w:ascii="Arial" w:hAnsi="Arial" w:cs="Arial"/>
                <w:sz w:val="18"/>
                <w:szCs w:val="18"/>
              </w:rPr>
              <w:t>05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A97E30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1417" w:type="dxa"/>
            <w:hideMark/>
          </w:tcPr>
          <w:p w14:paraId="40D5DD5F" w14:textId="0338EDC3" w:rsidR="001B5A95" w:rsidRPr="00A97E30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7E30">
              <w:rPr>
                <w:rFonts w:ascii="Arial" w:hAnsi="Arial" w:cs="Arial"/>
                <w:sz w:val="18"/>
                <w:szCs w:val="18"/>
              </w:rPr>
              <w:t>05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A97E30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2967" w:type="dxa"/>
            <w:hideMark/>
          </w:tcPr>
          <w:p w14:paraId="50DF7EC9" w14:textId="77777777" w:rsidR="001B5A95" w:rsidRPr="00755624" w:rsidRDefault="001B5A95" w:rsidP="001B5A9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679A4E91" w14:textId="3B65F11B" w:rsidR="001B5A95" w:rsidRPr="00755624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B5A95" w:rsidRPr="00A97E30" w14:paraId="664F7716" w14:textId="77777777" w:rsidTr="009B6DCB">
        <w:trPr>
          <w:trHeight w:val="510"/>
        </w:trPr>
        <w:tc>
          <w:tcPr>
            <w:tcW w:w="2127" w:type="dxa"/>
            <w:noWrap/>
            <w:hideMark/>
          </w:tcPr>
          <w:p w14:paraId="0EF83508" w14:textId="77777777" w:rsidR="001B5A95" w:rsidRPr="005E0814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5E0814">
              <w:rPr>
                <w:rFonts w:ascii="Arial" w:hAnsi="Arial" w:cs="Arial"/>
                <w:sz w:val="18"/>
                <w:szCs w:val="18"/>
              </w:rPr>
              <w:t>KM 8.15  Wybór wykonawcy usług w ramach organizacji konkursu na najciekawszy zasób w AZON</w:t>
            </w:r>
          </w:p>
        </w:tc>
        <w:tc>
          <w:tcPr>
            <w:tcW w:w="1842" w:type="dxa"/>
            <w:noWrap/>
          </w:tcPr>
          <w:p w14:paraId="4036A7A1" w14:textId="77777777" w:rsidR="001B5A95" w:rsidRPr="00DA0988" w:rsidRDefault="00AD4314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63173AF0" w14:textId="39DA8901" w:rsidR="00B06BF0" w:rsidRPr="00DA0988" w:rsidRDefault="00B06BF0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hideMark/>
          </w:tcPr>
          <w:p w14:paraId="0D3CEA86" w14:textId="7DA261C0" w:rsidR="001B5A95" w:rsidRPr="005E0814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0814">
              <w:rPr>
                <w:rFonts w:ascii="Arial" w:hAnsi="Arial" w:cs="Arial"/>
                <w:sz w:val="18"/>
                <w:szCs w:val="18"/>
              </w:rPr>
              <w:t>03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5E0814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1417" w:type="dxa"/>
            <w:hideMark/>
          </w:tcPr>
          <w:p w14:paraId="74FDC848" w14:textId="12BB43D1" w:rsidR="001B5A95" w:rsidRPr="00755624" w:rsidRDefault="005E0814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55624">
              <w:rPr>
                <w:rFonts w:ascii="Arial" w:hAnsi="Arial" w:cs="Arial"/>
                <w:sz w:val="18"/>
                <w:szCs w:val="18"/>
              </w:rPr>
              <w:t>11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755624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2967" w:type="dxa"/>
            <w:hideMark/>
          </w:tcPr>
          <w:p w14:paraId="6D8F7092" w14:textId="46884D47" w:rsidR="001B5A95" w:rsidRPr="00755624" w:rsidRDefault="005E0814" w:rsidP="001B5A9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46F95570" w14:textId="0CBBD514" w:rsidR="001B5A95" w:rsidRPr="00755624" w:rsidRDefault="001B5A95" w:rsidP="004F0E2F">
            <w:pPr>
              <w:rPr>
                <w:rFonts w:ascii="Arial" w:hAnsi="Arial" w:cs="Arial"/>
                <w:sz w:val="18"/>
                <w:szCs w:val="18"/>
              </w:rPr>
            </w:pPr>
            <w:r w:rsidRPr="00755624">
              <w:rPr>
                <w:rFonts w:ascii="Arial" w:hAnsi="Arial" w:cs="Arial"/>
                <w:sz w:val="18"/>
                <w:szCs w:val="18"/>
              </w:rPr>
              <w:t xml:space="preserve">PWr: </w:t>
            </w:r>
            <w:r w:rsidR="00B900BD" w:rsidRPr="00755624">
              <w:rPr>
                <w:rFonts w:ascii="Arial" w:hAnsi="Arial" w:cs="Arial"/>
                <w:sz w:val="18"/>
                <w:szCs w:val="18"/>
              </w:rPr>
              <w:t>KM został osiągnięty przed terminem punktu ostatecznego</w:t>
            </w:r>
            <w:r w:rsidR="00CC774E" w:rsidRPr="00755624">
              <w:rPr>
                <w:rFonts w:ascii="Arial" w:hAnsi="Arial" w:cs="Arial"/>
                <w:sz w:val="18"/>
                <w:szCs w:val="18"/>
              </w:rPr>
              <w:t>. Opóźnienie wynika z faktu</w:t>
            </w:r>
            <w:r w:rsidRPr="00755624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CC774E" w:rsidRPr="00755624">
              <w:rPr>
                <w:rFonts w:ascii="Arial" w:hAnsi="Arial" w:cs="Arial"/>
                <w:sz w:val="18"/>
                <w:szCs w:val="18"/>
              </w:rPr>
              <w:t xml:space="preserve">iż </w:t>
            </w:r>
            <w:r w:rsidR="00150A9A" w:rsidRPr="00755624">
              <w:rPr>
                <w:rFonts w:ascii="Arial" w:hAnsi="Arial" w:cs="Arial"/>
                <w:sz w:val="18"/>
                <w:szCs w:val="18"/>
              </w:rPr>
              <w:t>w</w:t>
            </w:r>
            <w:r w:rsidRPr="0075562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C774E" w:rsidRPr="00755624">
              <w:rPr>
                <w:rFonts w:ascii="Arial" w:hAnsi="Arial" w:cs="Arial"/>
                <w:sz w:val="18"/>
                <w:szCs w:val="18"/>
              </w:rPr>
              <w:t>początko</w:t>
            </w:r>
            <w:r w:rsidR="00150A9A" w:rsidRPr="00755624">
              <w:rPr>
                <w:rFonts w:ascii="Arial" w:hAnsi="Arial" w:cs="Arial"/>
                <w:sz w:val="18"/>
                <w:szCs w:val="18"/>
              </w:rPr>
              <w:t>wej</w:t>
            </w:r>
            <w:r w:rsidRPr="0075562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50A9A" w:rsidRPr="00755624">
              <w:rPr>
                <w:rFonts w:ascii="Arial" w:hAnsi="Arial" w:cs="Arial"/>
                <w:sz w:val="18"/>
                <w:szCs w:val="18"/>
              </w:rPr>
              <w:t>fazie</w:t>
            </w:r>
            <w:r w:rsidRPr="00755624">
              <w:rPr>
                <w:rFonts w:ascii="Arial" w:hAnsi="Arial" w:cs="Arial"/>
                <w:sz w:val="18"/>
                <w:szCs w:val="18"/>
              </w:rPr>
              <w:t xml:space="preserve"> projektu na stronę nie trafiły jeszcze wszystkie zasoby</w:t>
            </w:r>
            <w:r w:rsidR="00CC774E" w:rsidRPr="00755624">
              <w:rPr>
                <w:rFonts w:ascii="Arial" w:hAnsi="Arial" w:cs="Arial"/>
                <w:sz w:val="18"/>
                <w:szCs w:val="18"/>
              </w:rPr>
              <w:t>, które mog</w:t>
            </w:r>
            <w:r w:rsidR="004F0E2F" w:rsidRPr="00755624">
              <w:rPr>
                <w:rFonts w:ascii="Arial" w:hAnsi="Arial" w:cs="Arial"/>
                <w:sz w:val="18"/>
                <w:szCs w:val="18"/>
              </w:rPr>
              <w:t>ły</w:t>
            </w:r>
            <w:r w:rsidR="00CC774E" w:rsidRPr="00755624">
              <w:rPr>
                <w:rFonts w:ascii="Arial" w:hAnsi="Arial" w:cs="Arial"/>
                <w:sz w:val="18"/>
                <w:szCs w:val="18"/>
              </w:rPr>
              <w:t xml:space="preserve"> wziąć udział w konkursie</w:t>
            </w:r>
            <w:r w:rsidRPr="00755624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</w:tc>
      </w:tr>
      <w:tr w:rsidR="001B5A95" w:rsidRPr="00A97E30" w14:paraId="5E22F6CA" w14:textId="77777777" w:rsidTr="009B6DCB">
        <w:trPr>
          <w:trHeight w:val="300"/>
        </w:trPr>
        <w:tc>
          <w:tcPr>
            <w:tcW w:w="2127" w:type="dxa"/>
            <w:noWrap/>
            <w:hideMark/>
          </w:tcPr>
          <w:p w14:paraId="11987930" w14:textId="77777777" w:rsidR="001B5A95" w:rsidRPr="00CA7E71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CA7E71">
              <w:rPr>
                <w:rFonts w:ascii="Arial" w:hAnsi="Arial" w:cs="Arial"/>
                <w:sz w:val="18"/>
                <w:szCs w:val="18"/>
              </w:rPr>
              <w:t>KM 8.16  Przeprowadzenie konkursu na najciekawszy zasób w AZON</w:t>
            </w:r>
          </w:p>
        </w:tc>
        <w:tc>
          <w:tcPr>
            <w:tcW w:w="1842" w:type="dxa"/>
            <w:noWrap/>
          </w:tcPr>
          <w:p w14:paraId="375ACF4F" w14:textId="77777777" w:rsidR="001B5A95" w:rsidRPr="00CA7E71" w:rsidRDefault="00AD4314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CA7E71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216DD306" w14:textId="6624CEC0" w:rsidR="00B06BF0" w:rsidRPr="00CA7E71" w:rsidRDefault="00B06BF0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CA7E71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hideMark/>
          </w:tcPr>
          <w:p w14:paraId="0D454395" w14:textId="0B7B4C27" w:rsidR="001B5A95" w:rsidRPr="00CA7E71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7E71">
              <w:rPr>
                <w:rFonts w:ascii="Arial" w:hAnsi="Arial" w:cs="Arial"/>
                <w:sz w:val="18"/>
                <w:szCs w:val="18"/>
              </w:rPr>
              <w:t>10</w:t>
            </w:r>
            <w:r w:rsidR="00C30FB2" w:rsidRPr="00CA7E71">
              <w:rPr>
                <w:rFonts w:ascii="Arial" w:hAnsi="Arial" w:cs="Arial"/>
                <w:sz w:val="18"/>
                <w:szCs w:val="18"/>
              </w:rPr>
              <w:t>-</w:t>
            </w:r>
            <w:r w:rsidRPr="00CA7E71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1417" w:type="dxa"/>
            <w:hideMark/>
          </w:tcPr>
          <w:p w14:paraId="353E59A9" w14:textId="32F14DCA" w:rsidR="001B5A95" w:rsidRPr="00CA7E71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67" w:type="dxa"/>
            <w:hideMark/>
          </w:tcPr>
          <w:p w14:paraId="4A2EC260" w14:textId="46F4BBA6" w:rsidR="001B5A95" w:rsidRPr="00CA7E71" w:rsidRDefault="00B900BD" w:rsidP="001B5A9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A7E71"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</w:p>
          <w:p w14:paraId="6CEB08C6" w14:textId="2A72FD9B" w:rsidR="00CC774E" w:rsidRPr="00CA7E71" w:rsidRDefault="00B900BD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CA7E71">
              <w:rPr>
                <w:rFonts w:ascii="Arial" w:hAnsi="Arial" w:cs="Arial"/>
                <w:sz w:val="18"/>
                <w:szCs w:val="18"/>
              </w:rPr>
              <w:t xml:space="preserve">PWr: Wybór </w:t>
            </w:r>
            <w:r w:rsidR="00CC774E" w:rsidRPr="00CA7E71">
              <w:rPr>
                <w:rFonts w:ascii="Arial" w:hAnsi="Arial" w:cs="Arial"/>
                <w:sz w:val="18"/>
                <w:szCs w:val="18"/>
              </w:rPr>
              <w:t>wykonawcy</w:t>
            </w:r>
            <w:r w:rsidR="007F3184" w:rsidRPr="00CA7E71">
              <w:rPr>
                <w:rFonts w:ascii="Arial" w:hAnsi="Arial" w:cs="Arial"/>
                <w:sz w:val="18"/>
                <w:szCs w:val="18"/>
              </w:rPr>
              <w:t>, który przeprowadzi konkurs</w:t>
            </w:r>
            <w:r w:rsidR="00CC774E" w:rsidRPr="00CA7E71">
              <w:rPr>
                <w:rFonts w:ascii="Arial" w:hAnsi="Arial" w:cs="Arial"/>
                <w:sz w:val="18"/>
                <w:szCs w:val="18"/>
              </w:rPr>
              <w:t xml:space="preserve"> zakończył się 27.11.2018 (KM 8.15). Według zapisów umowy </w:t>
            </w:r>
            <w:r w:rsidR="007F3184" w:rsidRPr="00CA7E71">
              <w:rPr>
                <w:rFonts w:ascii="Arial" w:hAnsi="Arial" w:cs="Arial"/>
                <w:sz w:val="18"/>
                <w:szCs w:val="18"/>
              </w:rPr>
              <w:t>przeprowadzenie konkursu na najciekawszy zasób w AZON nastąpi do 31.05.2019.</w:t>
            </w:r>
          </w:p>
          <w:p w14:paraId="34027A84" w14:textId="56378C9B" w:rsidR="00CC774E" w:rsidRPr="00CA7E71" w:rsidRDefault="00CC774E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CA7E71">
              <w:rPr>
                <w:rFonts w:ascii="Arial" w:hAnsi="Arial" w:cs="Arial"/>
                <w:sz w:val="18"/>
                <w:szCs w:val="18"/>
              </w:rPr>
              <w:t>Termin punktu ostatecznego nie jest zagrożony.</w:t>
            </w:r>
          </w:p>
        </w:tc>
      </w:tr>
      <w:tr w:rsidR="001B5A95" w:rsidRPr="00A97E30" w14:paraId="6E531D86" w14:textId="77777777" w:rsidTr="003D7C5B">
        <w:tc>
          <w:tcPr>
            <w:tcW w:w="2127" w:type="dxa"/>
            <w:noWrap/>
            <w:hideMark/>
          </w:tcPr>
          <w:p w14:paraId="7E627F3E" w14:textId="77777777" w:rsidR="001B5A95" w:rsidRPr="002177B2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2177B2">
              <w:rPr>
                <w:rFonts w:ascii="Arial" w:hAnsi="Arial" w:cs="Arial"/>
                <w:sz w:val="18"/>
                <w:szCs w:val="18"/>
              </w:rPr>
              <w:lastRenderedPageBreak/>
              <w:t>KM 8.17  Wybór wykonawcy scenariuszy 3 gier wirtualnych – zamówienie publiczne</w:t>
            </w:r>
          </w:p>
        </w:tc>
        <w:tc>
          <w:tcPr>
            <w:tcW w:w="1842" w:type="dxa"/>
            <w:noWrap/>
          </w:tcPr>
          <w:p w14:paraId="457F8A95" w14:textId="77777777" w:rsidR="001B5A95" w:rsidRPr="00DA0988" w:rsidRDefault="00AD4314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23B861E4" w14:textId="26FBDAF5" w:rsidR="00B06BF0" w:rsidRPr="00DA0988" w:rsidRDefault="00B06BF0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hideMark/>
          </w:tcPr>
          <w:p w14:paraId="73901EBF" w14:textId="5CA4B77A" w:rsidR="001B5A95" w:rsidRPr="002177B2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177B2">
              <w:rPr>
                <w:rFonts w:ascii="Arial" w:hAnsi="Arial" w:cs="Arial"/>
                <w:sz w:val="18"/>
                <w:szCs w:val="18"/>
              </w:rPr>
              <w:t>03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2177B2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1417" w:type="dxa"/>
            <w:hideMark/>
          </w:tcPr>
          <w:p w14:paraId="7AF88B0E" w14:textId="402FF59B" w:rsidR="001B5A95" w:rsidRPr="002177B2" w:rsidRDefault="002177B2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177B2">
              <w:rPr>
                <w:rFonts w:ascii="Arial" w:hAnsi="Arial" w:cs="Arial"/>
                <w:sz w:val="18"/>
                <w:szCs w:val="18"/>
              </w:rPr>
              <w:t>12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2177B2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2967" w:type="dxa"/>
            <w:hideMark/>
          </w:tcPr>
          <w:p w14:paraId="52509BB3" w14:textId="044334C9" w:rsidR="001B5A95" w:rsidRPr="00755624" w:rsidRDefault="002177B2" w:rsidP="001B5A9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2BFB9A17" w14:textId="2F4A7EB9" w:rsidR="001B5A95" w:rsidRPr="00755624" w:rsidRDefault="001B5A95" w:rsidP="003D7C5B">
            <w:pPr>
              <w:rPr>
                <w:rFonts w:ascii="Arial" w:hAnsi="Arial" w:cs="Arial"/>
                <w:sz w:val="18"/>
                <w:szCs w:val="18"/>
              </w:rPr>
            </w:pPr>
            <w:r w:rsidRPr="00755624">
              <w:rPr>
                <w:rFonts w:ascii="Arial" w:hAnsi="Arial" w:cs="Arial"/>
                <w:sz w:val="18"/>
                <w:szCs w:val="18"/>
              </w:rPr>
              <w:t xml:space="preserve">PWr: </w:t>
            </w:r>
            <w:r w:rsidR="006D4AE3" w:rsidRPr="00755624">
              <w:rPr>
                <w:rFonts w:ascii="Arial" w:hAnsi="Arial" w:cs="Arial"/>
                <w:sz w:val="18"/>
                <w:szCs w:val="18"/>
              </w:rPr>
              <w:t>KM</w:t>
            </w:r>
            <w:r w:rsidR="003D7C5B" w:rsidRPr="00755624">
              <w:rPr>
                <w:rFonts w:ascii="Arial" w:hAnsi="Arial" w:cs="Arial"/>
                <w:sz w:val="18"/>
                <w:szCs w:val="18"/>
              </w:rPr>
              <w:t xml:space="preserve"> został osiągnięty przed terminem punktu ostatecznego. Opóźnienie wynika z faktu, iż pierwotny w</w:t>
            </w:r>
            <w:r w:rsidR="006061F7" w:rsidRPr="00755624">
              <w:rPr>
                <w:rFonts w:ascii="Arial" w:hAnsi="Arial" w:cs="Arial"/>
                <w:sz w:val="18"/>
                <w:szCs w:val="18"/>
              </w:rPr>
              <w:t xml:space="preserve">ybór wykonawcy scenariuszy 3 gier wirtualnych nie powiódł się, bowiem cena za gry wirtualne została niedoszacowana na etapie planowania promocji w AZON. </w:t>
            </w:r>
            <w:r w:rsidR="003D7C5B" w:rsidRPr="00755624">
              <w:rPr>
                <w:rFonts w:ascii="Arial" w:hAnsi="Arial" w:cs="Arial"/>
                <w:sz w:val="18"/>
                <w:szCs w:val="18"/>
              </w:rPr>
              <w:t>Konieczne były przesunięcia środków finansowych i przeprowadzenie nowego wyboru wykonawcy.</w:t>
            </w:r>
          </w:p>
        </w:tc>
      </w:tr>
      <w:tr w:rsidR="001B5A95" w:rsidRPr="00A97E30" w14:paraId="06EDFA4F" w14:textId="77777777" w:rsidTr="00A54CC9">
        <w:trPr>
          <w:trHeight w:val="765"/>
        </w:trPr>
        <w:tc>
          <w:tcPr>
            <w:tcW w:w="2127" w:type="dxa"/>
            <w:shd w:val="clear" w:color="auto" w:fill="auto"/>
            <w:noWrap/>
            <w:hideMark/>
          </w:tcPr>
          <w:p w14:paraId="05A08E3A" w14:textId="77777777" w:rsidR="001B5A95" w:rsidRPr="00A54CC9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A54CC9">
              <w:rPr>
                <w:rFonts w:ascii="Arial" w:hAnsi="Arial" w:cs="Arial"/>
                <w:sz w:val="18"/>
                <w:szCs w:val="18"/>
              </w:rPr>
              <w:t>KM 8.18  Odbiór zamówienia scenariuszy 3 gier wirtualnych</w:t>
            </w:r>
          </w:p>
        </w:tc>
        <w:tc>
          <w:tcPr>
            <w:tcW w:w="1842" w:type="dxa"/>
            <w:shd w:val="clear" w:color="auto" w:fill="auto"/>
            <w:noWrap/>
          </w:tcPr>
          <w:p w14:paraId="0708B4BF" w14:textId="77777777" w:rsidR="001B5A95" w:rsidRPr="00A54CC9" w:rsidRDefault="00AD4314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A54CC9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7B7CF3F3" w14:textId="2955B7AD" w:rsidR="00B06BF0" w:rsidRPr="00A54CC9" w:rsidRDefault="00B06BF0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A54CC9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shd w:val="clear" w:color="auto" w:fill="auto"/>
            <w:hideMark/>
          </w:tcPr>
          <w:p w14:paraId="03A7A9EA" w14:textId="36BF4F62" w:rsidR="001B5A95" w:rsidRPr="00A54CC9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4CC9">
              <w:rPr>
                <w:rFonts w:ascii="Arial" w:hAnsi="Arial" w:cs="Arial"/>
                <w:sz w:val="18"/>
                <w:szCs w:val="18"/>
              </w:rPr>
              <w:t>06</w:t>
            </w:r>
            <w:r w:rsidR="00C30FB2" w:rsidRPr="00A54CC9">
              <w:rPr>
                <w:rFonts w:ascii="Arial" w:hAnsi="Arial" w:cs="Arial"/>
                <w:sz w:val="18"/>
                <w:szCs w:val="18"/>
              </w:rPr>
              <w:t>-</w:t>
            </w:r>
            <w:r w:rsidRPr="00A54CC9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1417" w:type="dxa"/>
            <w:shd w:val="clear" w:color="auto" w:fill="auto"/>
            <w:hideMark/>
          </w:tcPr>
          <w:p w14:paraId="522E3A91" w14:textId="2566DF3F" w:rsidR="001B5A95" w:rsidRPr="00A54CC9" w:rsidRDefault="00CA7E71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4CC9">
              <w:rPr>
                <w:rFonts w:ascii="Arial" w:hAnsi="Arial" w:cs="Arial"/>
                <w:sz w:val="18"/>
                <w:szCs w:val="18"/>
              </w:rPr>
              <w:t>03-2019</w:t>
            </w:r>
          </w:p>
        </w:tc>
        <w:tc>
          <w:tcPr>
            <w:tcW w:w="2967" w:type="dxa"/>
            <w:shd w:val="clear" w:color="auto" w:fill="auto"/>
            <w:hideMark/>
          </w:tcPr>
          <w:p w14:paraId="52793CE1" w14:textId="2CDAC0E7" w:rsidR="001B5A95" w:rsidRPr="00A54CC9" w:rsidRDefault="00CA7E71" w:rsidP="001B5A9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54CC9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5289AE3B" w14:textId="3C4B4DF3" w:rsidR="001B5A95" w:rsidRPr="00A54CC9" w:rsidRDefault="001B5A95" w:rsidP="000D7857">
            <w:pPr>
              <w:rPr>
                <w:rFonts w:ascii="Arial" w:hAnsi="Arial" w:cs="Arial"/>
                <w:sz w:val="18"/>
                <w:szCs w:val="18"/>
              </w:rPr>
            </w:pPr>
            <w:r w:rsidRPr="00A54CC9">
              <w:rPr>
                <w:rFonts w:ascii="Arial" w:hAnsi="Arial" w:cs="Arial"/>
                <w:sz w:val="18"/>
                <w:szCs w:val="18"/>
              </w:rPr>
              <w:t xml:space="preserve">PWr: </w:t>
            </w:r>
            <w:r w:rsidR="00C44626" w:rsidRPr="00A54CC9">
              <w:rPr>
                <w:rFonts w:ascii="Arial" w:hAnsi="Arial" w:cs="Arial"/>
                <w:sz w:val="18"/>
                <w:szCs w:val="18"/>
              </w:rPr>
              <w:t>Kamień milowy został osiągnięty przed terminem punktu ostatecznego. Opóźnienie wynika z opóźnienia wyboru wykonawcy scenariuszy 3 gier wirtualnych - odpisano w KM 8.17.</w:t>
            </w:r>
          </w:p>
        </w:tc>
      </w:tr>
      <w:tr w:rsidR="001B5A95" w:rsidRPr="00A97E30" w14:paraId="36388C85" w14:textId="77777777" w:rsidTr="00A54CC9">
        <w:trPr>
          <w:trHeight w:val="600"/>
        </w:trPr>
        <w:tc>
          <w:tcPr>
            <w:tcW w:w="2127" w:type="dxa"/>
            <w:shd w:val="clear" w:color="auto" w:fill="auto"/>
            <w:noWrap/>
            <w:hideMark/>
          </w:tcPr>
          <w:p w14:paraId="72A85940" w14:textId="77777777" w:rsidR="001B5A95" w:rsidRPr="00A54CC9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A54CC9">
              <w:rPr>
                <w:rFonts w:ascii="Arial" w:hAnsi="Arial" w:cs="Arial"/>
                <w:sz w:val="18"/>
                <w:szCs w:val="18"/>
              </w:rPr>
              <w:t>KM 8.19  Wybór wykonawcy organizacji konferencji promującej projektu, zaplanowanej na 2018 r. – zamówienie publiczne</w:t>
            </w:r>
          </w:p>
        </w:tc>
        <w:tc>
          <w:tcPr>
            <w:tcW w:w="1842" w:type="dxa"/>
            <w:shd w:val="clear" w:color="auto" w:fill="auto"/>
            <w:noWrap/>
          </w:tcPr>
          <w:p w14:paraId="175F0DED" w14:textId="77777777" w:rsidR="001B5A95" w:rsidRPr="00A54CC9" w:rsidRDefault="00AD4314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A54CC9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3F74E110" w14:textId="40B0E3B7" w:rsidR="00B06BF0" w:rsidRPr="00A54CC9" w:rsidRDefault="00B06BF0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A54CC9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shd w:val="clear" w:color="auto" w:fill="auto"/>
            <w:hideMark/>
          </w:tcPr>
          <w:p w14:paraId="01EB038D" w14:textId="63B7DC8A" w:rsidR="001B5A95" w:rsidRPr="00A54CC9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4CC9">
              <w:rPr>
                <w:rFonts w:ascii="Arial" w:hAnsi="Arial" w:cs="Arial"/>
                <w:sz w:val="18"/>
                <w:szCs w:val="18"/>
              </w:rPr>
              <w:t>03</w:t>
            </w:r>
            <w:r w:rsidR="00C30FB2" w:rsidRPr="00A54CC9">
              <w:rPr>
                <w:rFonts w:ascii="Arial" w:hAnsi="Arial" w:cs="Arial"/>
                <w:sz w:val="18"/>
                <w:szCs w:val="18"/>
              </w:rPr>
              <w:t>-</w:t>
            </w:r>
            <w:r w:rsidRPr="00A54CC9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1417" w:type="dxa"/>
            <w:shd w:val="clear" w:color="auto" w:fill="auto"/>
            <w:hideMark/>
          </w:tcPr>
          <w:p w14:paraId="2FF3D871" w14:textId="3F64F1D8" w:rsidR="001B5A95" w:rsidRPr="00A54CC9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4CC9">
              <w:rPr>
                <w:rFonts w:ascii="Arial" w:hAnsi="Arial" w:cs="Arial"/>
                <w:sz w:val="18"/>
                <w:szCs w:val="18"/>
              </w:rPr>
              <w:t>04</w:t>
            </w:r>
            <w:r w:rsidR="00C30FB2" w:rsidRPr="00A54CC9">
              <w:rPr>
                <w:rFonts w:ascii="Arial" w:hAnsi="Arial" w:cs="Arial"/>
                <w:sz w:val="18"/>
                <w:szCs w:val="18"/>
              </w:rPr>
              <w:t>-</w:t>
            </w:r>
            <w:r w:rsidRPr="00A54CC9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2967" w:type="dxa"/>
            <w:shd w:val="clear" w:color="auto" w:fill="auto"/>
            <w:hideMark/>
          </w:tcPr>
          <w:p w14:paraId="7D2A3F4A" w14:textId="77777777" w:rsidR="001B5A95" w:rsidRPr="00A54CC9" w:rsidRDefault="001B5A95" w:rsidP="001B5A9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54CC9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38C344F0" w14:textId="180D6C84" w:rsidR="001B5A95" w:rsidRPr="00A54CC9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A54CC9">
              <w:rPr>
                <w:rFonts w:ascii="Arial" w:hAnsi="Arial" w:cs="Arial"/>
                <w:sz w:val="18"/>
                <w:szCs w:val="18"/>
              </w:rPr>
              <w:t>PWr: KM został osiągnięty przed datą punktu krytycznego. Opóźnienie wynika z powodu rażącego zaniżenia cen przez firmy oferujące swoje usługi, co wydłużyło postępowanie.</w:t>
            </w:r>
          </w:p>
        </w:tc>
      </w:tr>
      <w:tr w:rsidR="001B5A95" w:rsidRPr="00A97E30" w14:paraId="282BC560" w14:textId="77777777" w:rsidTr="00A54CC9">
        <w:trPr>
          <w:trHeight w:val="510"/>
        </w:trPr>
        <w:tc>
          <w:tcPr>
            <w:tcW w:w="2127" w:type="dxa"/>
            <w:shd w:val="clear" w:color="auto" w:fill="auto"/>
            <w:noWrap/>
            <w:hideMark/>
          </w:tcPr>
          <w:p w14:paraId="3273A249" w14:textId="77777777" w:rsidR="001B5A95" w:rsidRPr="00A54CC9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A54CC9">
              <w:rPr>
                <w:rFonts w:ascii="Arial" w:hAnsi="Arial" w:cs="Arial"/>
                <w:sz w:val="18"/>
                <w:szCs w:val="18"/>
              </w:rPr>
              <w:t>KM 8.20  Przeprowadzona ogólnopolska konferencja promująca założenia projektu (zaplanowana na 2018 r.)</w:t>
            </w:r>
          </w:p>
        </w:tc>
        <w:tc>
          <w:tcPr>
            <w:tcW w:w="1842" w:type="dxa"/>
            <w:shd w:val="clear" w:color="auto" w:fill="auto"/>
            <w:noWrap/>
          </w:tcPr>
          <w:p w14:paraId="1B25E0E2" w14:textId="77777777" w:rsidR="001B5A95" w:rsidRPr="00A54CC9" w:rsidRDefault="00AD4314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A54CC9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19258770" w14:textId="2E578FC1" w:rsidR="00B06BF0" w:rsidRPr="00A54CC9" w:rsidRDefault="00B06BF0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A54CC9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shd w:val="clear" w:color="auto" w:fill="auto"/>
            <w:hideMark/>
          </w:tcPr>
          <w:p w14:paraId="4FC9A103" w14:textId="5FBCC10F" w:rsidR="001B5A95" w:rsidRPr="00A54CC9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4CC9">
              <w:rPr>
                <w:rFonts w:ascii="Arial" w:hAnsi="Arial" w:cs="Arial"/>
                <w:sz w:val="18"/>
                <w:szCs w:val="18"/>
              </w:rPr>
              <w:t>10</w:t>
            </w:r>
            <w:r w:rsidR="00C30FB2" w:rsidRPr="00A54CC9">
              <w:rPr>
                <w:rFonts w:ascii="Arial" w:hAnsi="Arial" w:cs="Arial"/>
                <w:sz w:val="18"/>
                <w:szCs w:val="18"/>
              </w:rPr>
              <w:t>-</w:t>
            </w:r>
            <w:r w:rsidRPr="00A54CC9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1417" w:type="dxa"/>
            <w:shd w:val="clear" w:color="auto" w:fill="auto"/>
            <w:hideMark/>
          </w:tcPr>
          <w:p w14:paraId="0532DB51" w14:textId="61A87E7C" w:rsidR="001B5A95" w:rsidRPr="00A54CC9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4CC9">
              <w:rPr>
                <w:rFonts w:ascii="Arial" w:hAnsi="Arial" w:cs="Arial"/>
                <w:sz w:val="18"/>
                <w:szCs w:val="18"/>
              </w:rPr>
              <w:t>06</w:t>
            </w:r>
            <w:r w:rsidR="00C30FB2" w:rsidRPr="00A54CC9">
              <w:rPr>
                <w:rFonts w:ascii="Arial" w:hAnsi="Arial" w:cs="Arial"/>
                <w:sz w:val="18"/>
                <w:szCs w:val="18"/>
              </w:rPr>
              <w:t>-</w:t>
            </w:r>
            <w:r w:rsidRPr="00A54CC9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2967" w:type="dxa"/>
            <w:shd w:val="clear" w:color="auto" w:fill="auto"/>
            <w:hideMark/>
          </w:tcPr>
          <w:p w14:paraId="3FA0E72F" w14:textId="77777777" w:rsidR="001B5A95" w:rsidRPr="00A54CC9" w:rsidRDefault="001B5A95" w:rsidP="001B5A9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54CC9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0B146322" w14:textId="6EF171A0" w:rsidR="001B5A95" w:rsidRPr="00A54CC9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B5A95" w:rsidRPr="00A97E30" w14:paraId="274AD434" w14:textId="77777777" w:rsidTr="00A54CC9">
        <w:trPr>
          <w:trHeight w:val="300"/>
        </w:trPr>
        <w:tc>
          <w:tcPr>
            <w:tcW w:w="2127" w:type="dxa"/>
            <w:shd w:val="clear" w:color="auto" w:fill="auto"/>
            <w:noWrap/>
            <w:hideMark/>
          </w:tcPr>
          <w:p w14:paraId="323FCC4B" w14:textId="77777777" w:rsidR="001B5A95" w:rsidRPr="00A54CC9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A54CC9">
              <w:rPr>
                <w:rFonts w:ascii="Arial" w:hAnsi="Arial" w:cs="Arial"/>
                <w:sz w:val="18"/>
                <w:szCs w:val="18"/>
              </w:rPr>
              <w:t>KM 8.21  Przeprowadzone szkolenia dla min. 100 osób udostępniających zasoby w 2018 r.</w:t>
            </w:r>
          </w:p>
        </w:tc>
        <w:tc>
          <w:tcPr>
            <w:tcW w:w="1842" w:type="dxa"/>
            <w:shd w:val="clear" w:color="auto" w:fill="auto"/>
            <w:noWrap/>
          </w:tcPr>
          <w:p w14:paraId="21490DA3" w14:textId="77777777" w:rsidR="001B5A95" w:rsidRPr="00A54CC9" w:rsidRDefault="00AD4314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A54CC9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548D199C" w14:textId="53BB7FC1" w:rsidR="00B06BF0" w:rsidRPr="00A54CC9" w:rsidRDefault="00B06BF0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A54CC9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shd w:val="clear" w:color="auto" w:fill="auto"/>
            <w:hideMark/>
          </w:tcPr>
          <w:p w14:paraId="441C50A3" w14:textId="2D3C8330" w:rsidR="001B5A95" w:rsidRPr="00A54CC9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4CC9">
              <w:rPr>
                <w:rFonts w:ascii="Arial" w:hAnsi="Arial" w:cs="Arial"/>
                <w:sz w:val="18"/>
                <w:szCs w:val="18"/>
              </w:rPr>
              <w:t>12</w:t>
            </w:r>
            <w:r w:rsidR="00C30FB2" w:rsidRPr="00A54CC9">
              <w:rPr>
                <w:rFonts w:ascii="Arial" w:hAnsi="Arial" w:cs="Arial"/>
                <w:sz w:val="18"/>
                <w:szCs w:val="18"/>
              </w:rPr>
              <w:t>-</w:t>
            </w:r>
            <w:r w:rsidRPr="00A54CC9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1417" w:type="dxa"/>
            <w:shd w:val="clear" w:color="auto" w:fill="auto"/>
            <w:hideMark/>
          </w:tcPr>
          <w:p w14:paraId="0D4E4453" w14:textId="01CA7D17" w:rsidR="001B5A95" w:rsidRPr="00A54CC9" w:rsidRDefault="00CD747B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4CC9">
              <w:rPr>
                <w:rFonts w:ascii="Arial" w:hAnsi="Arial" w:cs="Arial"/>
                <w:sz w:val="18"/>
                <w:szCs w:val="18"/>
              </w:rPr>
              <w:t>12</w:t>
            </w:r>
            <w:r w:rsidR="00C30FB2" w:rsidRPr="00A54CC9">
              <w:rPr>
                <w:rFonts w:ascii="Arial" w:hAnsi="Arial" w:cs="Arial"/>
                <w:sz w:val="18"/>
                <w:szCs w:val="18"/>
              </w:rPr>
              <w:t>-</w:t>
            </w:r>
            <w:r w:rsidRPr="00A54CC9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2967" w:type="dxa"/>
            <w:shd w:val="clear" w:color="auto" w:fill="auto"/>
            <w:hideMark/>
          </w:tcPr>
          <w:p w14:paraId="0E9FE618" w14:textId="521A1401" w:rsidR="001B5A95" w:rsidRPr="00A54CC9" w:rsidRDefault="00CD747B" w:rsidP="001B5A9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54CC9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1B5A95" w:rsidRPr="00A97E30" w14:paraId="14353AFA" w14:textId="77777777" w:rsidTr="00A54CC9">
        <w:trPr>
          <w:trHeight w:val="510"/>
        </w:trPr>
        <w:tc>
          <w:tcPr>
            <w:tcW w:w="2127" w:type="dxa"/>
            <w:shd w:val="clear" w:color="auto" w:fill="auto"/>
            <w:noWrap/>
            <w:hideMark/>
          </w:tcPr>
          <w:p w14:paraId="7CBB8C2E" w14:textId="77777777" w:rsidR="001B5A95" w:rsidRPr="00A54CC9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A54CC9">
              <w:rPr>
                <w:rFonts w:ascii="Arial" w:hAnsi="Arial" w:cs="Arial"/>
                <w:sz w:val="18"/>
                <w:szCs w:val="18"/>
              </w:rPr>
              <w:t>KM 8.22  Przeprowadzone szkolenia dla min. 200 osób z grup docelowych projektu w 2018 r.</w:t>
            </w:r>
          </w:p>
        </w:tc>
        <w:tc>
          <w:tcPr>
            <w:tcW w:w="1842" w:type="dxa"/>
            <w:shd w:val="clear" w:color="auto" w:fill="auto"/>
            <w:noWrap/>
          </w:tcPr>
          <w:p w14:paraId="6B7C5597" w14:textId="77777777" w:rsidR="001B5A95" w:rsidRPr="00A54CC9" w:rsidRDefault="00AD4314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A54CC9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41FDB0E1" w14:textId="787E15D1" w:rsidR="00B06BF0" w:rsidRPr="00A54CC9" w:rsidRDefault="00B06BF0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A54CC9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shd w:val="clear" w:color="auto" w:fill="auto"/>
            <w:hideMark/>
          </w:tcPr>
          <w:p w14:paraId="3C777E6E" w14:textId="40BA2189" w:rsidR="001B5A95" w:rsidRPr="00A54CC9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4CC9">
              <w:rPr>
                <w:rFonts w:ascii="Arial" w:hAnsi="Arial" w:cs="Arial"/>
                <w:sz w:val="18"/>
                <w:szCs w:val="18"/>
              </w:rPr>
              <w:t>12</w:t>
            </w:r>
            <w:r w:rsidR="00C30FB2" w:rsidRPr="00A54CC9">
              <w:rPr>
                <w:rFonts w:ascii="Arial" w:hAnsi="Arial" w:cs="Arial"/>
                <w:sz w:val="18"/>
                <w:szCs w:val="18"/>
              </w:rPr>
              <w:t>-</w:t>
            </w:r>
            <w:r w:rsidRPr="00A54CC9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1417" w:type="dxa"/>
            <w:shd w:val="clear" w:color="auto" w:fill="auto"/>
            <w:hideMark/>
          </w:tcPr>
          <w:p w14:paraId="4F3A21DE" w14:textId="2C9F0720" w:rsidR="001B5A95" w:rsidRPr="00A54CC9" w:rsidRDefault="005E0814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4CC9">
              <w:rPr>
                <w:rFonts w:ascii="Arial" w:hAnsi="Arial" w:cs="Arial"/>
                <w:sz w:val="18"/>
                <w:szCs w:val="18"/>
              </w:rPr>
              <w:t>12</w:t>
            </w:r>
            <w:r w:rsidR="00C30FB2" w:rsidRPr="00A54CC9">
              <w:rPr>
                <w:rFonts w:ascii="Arial" w:hAnsi="Arial" w:cs="Arial"/>
                <w:sz w:val="18"/>
                <w:szCs w:val="18"/>
              </w:rPr>
              <w:t>-</w:t>
            </w:r>
            <w:r w:rsidRPr="00A54CC9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2967" w:type="dxa"/>
            <w:shd w:val="clear" w:color="auto" w:fill="auto"/>
            <w:hideMark/>
          </w:tcPr>
          <w:p w14:paraId="04322EAC" w14:textId="03D1B0F3" w:rsidR="001B5A95" w:rsidRPr="00A54CC9" w:rsidRDefault="005E0814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A54CC9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1B5A95" w:rsidRPr="00A97E30" w14:paraId="7BB4EDF9" w14:textId="77777777" w:rsidTr="00A54CC9">
        <w:trPr>
          <w:trHeight w:val="300"/>
        </w:trPr>
        <w:tc>
          <w:tcPr>
            <w:tcW w:w="2127" w:type="dxa"/>
            <w:shd w:val="clear" w:color="auto" w:fill="auto"/>
            <w:noWrap/>
            <w:hideMark/>
          </w:tcPr>
          <w:p w14:paraId="59244F07" w14:textId="77777777" w:rsidR="001B5A95" w:rsidRPr="00A54CC9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A54CC9">
              <w:rPr>
                <w:rFonts w:ascii="Arial" w:hAnsi="Arial" w:cs="Arial"/>
                <w:sz w:val="18"/>
                <w:szCs w:val="18"/>
              </w:rPr>
              <w:t>KM 8.23  Wybór wykonawcy scenariuszy 2 gier wirtualnych – zamówienie publiczne</w:t>
            </w:r>
          </w:p>
        </w:tc>
        <w:tc>
          <w:tcPr>
            <w:tcW w:w="1842" w:type="dxa"/>
            <w:shd w:val="clear" w:color="auto" w:fill="auto"/>
            <w:noWrap/>
          </w:tcPr>
          <w:p w14:paraId="2F9BAE46" w14:textId="77777777" w:rsidR="001B5A95" w:rsidRPr="00A54CC9" w:rsidRDefault="00AD4314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A54CC9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60F8A0F3" w14:textId="085E6865" w:rsidR="00B06BF0" w:rsidRPr="00A54CC9" w:rsidRDefault="00B06BF0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A54CC9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shd w:val="clear" w:color="auto" w:fill="auto"/>
            <w:hideMark/>
          </w:tcPr>
          <w:p w14:paraId="3D436936" w14:textId="7756EFD6" w:rsidR="001B5A95" w:rsidRPr="00A54CC9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4CC9">
              <w:rPr>
                <w:rFonts w:ascii="Arial" w:hAnsi="Arial" w:cs="Arial"/>
                <w:sz w:val="18"/>
                <w:szCs w:val="18"/>
              </w:rPr>
              <w:t>03</w:t>
            </w:r>
            <w:r w:rsidR="00C30FB2" w:rsidRPr="00A54CC9">
              <w:rPr>
                <w:rFonts w:ascii="Arial" w:hAnsi="Arial" w:cs="Arial"/>
                <w:sz w:val="18"/>
                <w:szCs w:val="18"/>
              </w:rPr>
              <w:t>-</w:t>
            </w:r>
            <w:r w:rsidRPr="00A54CC9">
              <w:rPr>
                <w:rFonts w:ascii="Arial" w:hAnsi="Arial" w:cs="Arial"/>
                <w:sz w:val="18"/>
                <w:szCs w:val="18"/>
              </w:rPr>
              <w:t>2019</w:t>
            </w:r>
          </w:p>
        </w:tc>
        <w:tc>
          <w:tcPr>
            <w:tcW w:w="1417" w:type="dxa"/>
            <w:shd w:val="clear" w:color="auto" w:fill="auto"/>
            <w:hideMark/>
          </w:tcPr>
          <w:p w14:paraId="5E281BC6" w14:textId="6EE1E8EF" w:rsidR="001B5A95" w:rsidRPr="00A54CC9" w:rsidRDefault="006D4AE3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4CC9">
              <w:rPr>
                <w:rFonts w:ascii="Arial" w:hAnsi="Arial" w:cs="Arial"/>
                <w:sz w:val="18"/>
                <w:szCs w:val="18"/>
              </w:rPr>
              <w:t>12</w:t>
            </w:r>
            <w:r w:rsidR="00C30FB2" w:rsidRPr="00A54CC9">
              <w:rPr>
                <w:rFonts w:ascii="Arial" w:hAnsi="Arial" w:cs="Arial"/>
                <w:sz w:val="18"/>
                <w:szCs w:val="18"/>
              </w:rPr>
              <w:t>-</w:t>
            </w:r>
            <w:r w:rsidRPr="00A54CC9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2967" w:type="dxa"/>
            <w:shd w:val="clear" w:color="auto" w:fill="auto"/>
            <w:noWrap/>
            <w:hideMark/>
          </w:tcPr>
          <w:p w14:paraId="43BE6EFE" w14:textId="6C2038CE" w:rsidR="001B5A95" w:rsidRPr="00A54CC9" w:rsidRDefault="006D4AE3" w:rsidP="001B5A9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54CC9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1B5A95" w:rsidRPr="00A97E30" w14:paraId="16D202CE" w14:textId="77777777" w:rsidTr="00A54CC9">
        <w:trPr>
          <w:trHeight w:val="300"/>
        </w:trPr>
        <w:tc>
          <w:tcPr>
            <w:tcW w:w="2127" w:type="dxa"/>
            <w:shd w:val="clear" w:color="auto" w:fill="auto"/>
            <w:noWrap/>
            <w:hideMark/>
          </w:tcPr>
          <w:p w14:paraId="671A5248" w14:textId="77777777" w:rsidR="001B5A95" w:rsidRPr="00A54CC9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A54CC9">
              <w:rPr>
                <w:rFonts w:ascii="Arial" w:hAnsi="Arial" w:cs="Arial"/>
                <w:sz w:val="18"/>
                <w:szCs w:val="18"/>
              </w:rPr>
              <w:t>KM 8.24  Odbiór zamówienia scenariuszy 2 gier wirtualnych</w:t>
            </w:r>
          </w:p>
        </w:tc>
        <w:tc>
          <w:tcPr>
            <w:tcW w:w="1842" w:type="dxa"/>
            <w:shd w:val="clear" w:color="auto" w:fill="auto"/>
            <w:noWrap/>
            <w:hideMark/>
          </w:tcPr>
          <w:p w14:paraId="34A64A5A" w14:textId="77777777" w:rsidR="001B5A95" w:rsidRPr="00A54CC9" w:rsidRDefault="00AD4314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A54CC9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77D3727D" w14:textId="0F625E18" w:rsidR="00B06BF0" w:rsidRPr="00A54CC9" w:rsidRDefault="00B06BF0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A54CC9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shd w:val="clear" w:color="auto" w:fill="auto"/>
            <w:hideMark/>
          </w:tcPr>
          <w:p w14:paraId="05DC198E" w14:textId="2958FF50" w:rsidR="001B5A95" w:rsidRPr="00A54CC9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4CC9">
              <w:rPr>
                <w:rFonts w:ascii="Arial" w:hAnsi="Arial" w:cs="Arial"/>
                <w:sz w:val="18"/>
                <w:szCs w:val="18"/>
              </w:rPr>
              <w:t>04</w:t>
            </w:r>
            <w:r w:rsidR="00C30FB2" w:rsidRPr="00A54CC9">
              <w:rPr>
                <w:rFonts w:ascii="Arial" w:hAnsi="Arial" w:cs="Arial"/>
                <w:sz w:val="18"/>
                <w:szCs w:val="18"/>
              </w:rPr>
              <w:t>-</w:t>
            </w:r>
            <w:r w:rsidRPr="00A54CC9">
              <w:rPr>
                <w:rFonts w:ascii="Arial" w:hAnsi="Arial" w:cs="Arial"/>
                <w:sz w:val="18"/>
                <w:szCs w:val="18"/>
              </w:rPr>
              <w:t>2019</w:t>
            </w:r>
          </w:p>
        </w:tc>
        <w:tc>
          <w:tcPr>
            <w:tcW w:w="1417" w:type="dxa"/>
            <w:shd w:val="clear" w:color="auto" w:fill="auto"/>
            <w:hideMark/>
          </w:tcPr>
          <w:p w14:paraId="67CCFEAD" w14:textId="0A38C86C" w:rsidR="001B5A95" w:rsidRPr="00A54CC9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67" w:type="dxa"/>
            <w:shd w:val="clear" w:color="auto" w:fill="auto"/>
            <w:noWrap/>
            <w:hideMark/>
          </w:tcPr>
          <w:p w14:paraId="3E53257D" w14:textId="393DC572" w:rsidR="001B5A95" w:rsidRPr="00A54CC9" w:rsidRDefault="006D4AE3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A54CC9"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</w:p>
        </w:tc>
      </w:tr>
      <w:tr w:rsidR="001B5A95" w:rsidRPr="00A97E30" w14:paraId="2CF1FD56" w14:textId="77777777" w:rsidTr="00A54CC9">
        <w:trPr>
          <w:trHeight w:val="510"/>
        </w:trPr>
        <w:tc>
          <w:tcPr>
            <w:tcW w:w="2127" w:type="dxa"/>
            <w:shd w:val="clear" w:color="auto" w:fill="auto"/>
            <w:noWrap/>
            <w:hideMark/>
          </w:tcPr>
          <w:p w14:paraId="11C25CE0" w14:textId="77777777" w:rsidR="001B5A95" w:rsidRPr="00A54CC9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A54CC9">
              <w:rPr>
                <w:rFonts w:ascii="Arial" w:hAnsi="Arial" w:cs="Arial"/>
                <w:sz w:val="18"/>
                <w:szCs w:val="18"/>
              </w:rPr>
              <w:t>KM 8.25  Wybór wykonawcy organizacji konferencji promującej projektu, zaplanowanej na 2019 r. – zamówienie publiczne</w:t>
            </w:r>
          </w:p>
        </w:tc>
        <w:tc>
          <w:tcPr>
            <w:tcW w:w="1842" w:type="dxa"/>
            <w:shd w:val="clear" w:color="auto" w:fill="auto"/>
            <w:noWrap/>
          </w:tcPr>
          <w:p w14:paraId="2CCADD3D" w14:textId="77777777" w:rsidR="001B5A95" w:rsidRPr="00A54CC9" w:rsidRDefault="00AD4314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A54CC9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6871AE27" w14:textId="1E2BFAB8" w:rsidR="00B06BF0" w:rsidRPr="00A54CC9" w:rsidRDefault="00B06BF0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A54CC9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shd w:val="clear" w:color="auto" w:fill="auto"/>
            <w:hideMark/>
          </w:tcPr>
          <w:p w14:paraId="6C32F185" w14:textId="0068512C" w:rsidR="001B5A95" w:rsidRPr="00A54CC9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4CC9">
              <w:rPr>
                <w:rFonts w:ascii="Arial" w:hAnsi="Arial" w:cs="Arial"/>
                <w:sz w:val="18"/>
                <w:szCs w:val="18"/>
              </w:rPr>
              <w:t>03</w:t>
            </w:r>
            <w:r w:rsidR="00C30FB2" w:rsidRPr="00A54CC9">
              <w:rPr>
                <w:rFonts w:ascii="Arial" w:hAnsi="Arial" w:cs="Arial"/>
                <w:sz w:val="18"/>
                <w:szCs w:val="18"/>
              </w:rPr>
              <w:t>-</w:t>
            </w:r>
            <w:r w:rsidRPr="00A54CC9">
              <w:rPr>
                <w:rFonts w:ascii="Arial" w:hAnsi="Arial" w:cs="Arial"/>
                <w:sz w:val="18"/>
                <w:szCs w:val="18"/>
              </w:rPr>
              <w:t>2019</w:t>
            </w:r>
          </w:p>
        </w:tc>
        <w:tc>
          <w:tcPr>
            <w:tcW w:w="1417" w:type="dxa"/>
            <w:shd w:val="clear" w:color="auto" w:fill="auto"/>
            <w:hideMark/>
          </w:tcPr>
          <w:p w14:paraId="796875F9" w14:textId="3F6DA05D" w:rsidR="001B5A95" w:rsidRPr="00A54CC9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67" w:type="dxa"/>
            <w:shd w:val="clear" w:color="auto" w:fill="auto"/>
            <w:noWrap/>
            <w:hideMark/>
          </w:tcPr>
          <w:p w14:paraId="1C8300B8" w14:textId="77777777" w:rsidR="001B5A95" w:rsidRPr="00A54CC9" w:rsidRDefault="0051466B" w:rsidP="001B5A9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54CC9"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</w:p>
          <w:p w14:paraId="3782B8A2" w14:textId="18C99C28" w:rsidR="001E6D1E" w:rsidRPr="00A54CC9" w:rsidRDefault="001E6D1E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A54CC9">
              <w:rPr>
                <w:rFonts w:ascii="Arial" w:hAnsi="Arial" w:cs="Arial"/>
                <w:sz w:val="18"/>
                <w:szCs w:val="18"/>
              </w:rPr>
              <w:t xml:space="preserve">PWr: </w:t>
            </w:r>
            <w:r w:rsidR="00E939BB" w:rsidRPr="00A54CC9">
              <w:rPr>
                <w:rFonts w:ascii="Arial" w:hAnsi="Arial" w:cs="Arial"/>
                <w:sz w:val="18"/>
                <w:szCs w:val="18"/>
              </w:rPr>
              <w:t>Przekroczenie planowanego terminu zakończenia kamienia wynika z faktu przedłużającej się procedury wyboru wykonawcy. Termin punktu krytycznego oraz ostatecznego nie jest zagrożony.</w:t>
            </w:r>
          </w:p>
        </w:tc>
      </w:tr>
      <w:tr w:rsidR="001B5A95" w:rsidRPr="00A97E30" w14:paraId="150C7EE4" w14:textId="77777777" w:rsidTr="009B6DCB">
        <w:trPr>
          <w:trHeight w:val="510"/>
        </w:trPr>
        <w:tc>
          <w:tcPr>
            <w:tcW w:w="2127" w:type="dxa"/>
            <w:noWrap/>
            <w:hideMark/>
          </w:tcPr>
          <w:p w14:paraId="5A90A7F4" w14:textId="77777777" w:rsidR="001B5A95" w:rsidRPr="0051466B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51466B">
              <w:rPr>
                <w:rFonts w:ascii="Arial" w:hAnsi="Arial" w:cs="Arial"/>
                <w:sz w:val="18"/>
                <w:szCs w:val="18"/>
              </w:rPr>
              <w:t>KM 8.26  Przeprowadzona ogólnopolska konferencja promująca założenia projektu (zaplanowana na 2019 r.)</w:t>
            </w:r>
          </w:p>
        </w:tc>
        <w:tc>
          <w:tcPr>
            <w:tcW w:w="1842" w:type="dxa"/>
            <w:noWrap/>
          </w:tcPr>
          <w:p w14:paraId="2E3EE515" w14:textId="77777777" w:rsidR="00B06BF0" w:rsidRPr="0051466B" w:rsidRDefault="00AD4314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51466B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7A882210" w14:textId="44F60C33" w:rsidR="001B5A95" w:rsidRPr="0051466B" w:rsidRDefault="00B06BF0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51466B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hideMark/>
          </w:tcPr>
          <w:p w14:paraId="538FCBA1" w14:textId="19D79C3F" w:rsidR="001B5A95" w:rsidRPr="0051466B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466B">
              <w:rPr>
                <w:rFonts w:ascii="Arial" w:hAnsi="Arial" w:cs="Arial"/>
                <w:sz w:val="18"/>
                <w:szCs w:val="18"/>
              </w:rPr>
              <w:t>05</w:t>
            </w:r>
            <w:r w:rsidR="00C30FB2" w:rsidRPr="0051466B">
              <w:rPr>
                <w:rFonts w:ascii="Arial" w:hAnsi="Arial" w:cs="Arial"/>
                <w:sz w:val="18"/>
                <w:szCs w:val="18"/>
              </w:rPr>
              <w:t>-</w:t>
            </w:r>
            <w:r w:rsidRPr="0051466B">
              <w:rPr>
                <w:rFonts w:ascii="Arial" w:hAnsi="Arial" w:cs="Arial"/>
                <w:sz w:val="18"/>
                <w:szCs w:val="18"/>
              </w:rPr>
              <w:t>2019</w:t>
            </w:r>
          </w:p>
        </w:tc>
        <w:tc>
          <w:tcPr>
            <w:tcW w:w="1417" w:type="dxa"/>
            <w:hideMark/>
          </w:tcPr>
          <w:p w14:paraId="4E83B73B" w14:textId="6BADF469" w:rsidR="001B5A95" w:rsidRPr="0051466B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67" w:type="dxa"/>
            <w:noWrap/>
            <w:hideMark/>
          </w:tcPr>
          <w:p w14:paraId="2E1920CF" w14:textId="05353E77" w:rsidR="001B5A95" w:rsidRPr="0051466B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51466B">
              <w:rPr>
                <w:rFonts w:ascii="Arial" w:hAnsi="Arial" w:cs="Arial"/>
                <w:b/>
                <w:sz w:val="18"/>
                <w:szCs w:val="18"/>
              </w:rPr>
              <w:t>Planowany </w:t>
            </w:r>
          </w:p>
        </w:tc>
      </w:tr>
      <w:tr w:rsidR="001B5A95" w:rsidRPr="00A97E30" w14:paraId="634C0FE9" w14:textId="77777777" w:rsidTr="009B6DCB">
        <w:trPr>
          <w:trHeight w:val="300"/>
        </w:trPr>
        <w:tc>
          <w:tcPr>
            <w:tcW w:w="2127" w:type="dxa"/>
            <w:noWrap/>
            <w:hideMark/>
          </w:tcPr>
          <w:p w14:paraId="1B6CB491" w14:textId="77777777" w:rsidR="001B5A95" w:rsidRPr="0051466B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51466B">
              <w:rPr>
                <w:rFonts w:ascii="Arial" w:hAnsi="Arial" w:cs="Arial"/>
                <w:sz w:val="18"/>
                <w:szCs w:val="18"/>
              </w:rPr>
              <w:t xml:space="preserve">KM 8.27  Przeprowadzone szkolenia dla </w:t>
            </w:r>
            <w:r w:rsidRPr="0051466B">
              <w:rPr>
                <w:rFonts w:ascii="Arial" w:hAnsi="Arial" w:cs="Arial"/>
                <w:sz w:val="18"/>
                <w:szCs w:val="18"/>
              </w:rPr>
              <w:lastRenderedPageBreak/>
              <w:t>min. 50 osób udostępniających zasoby w 2019 r.</w:t>
            </w:r>
          </w:p>
        </w:tc>
        <w:tc>
          <w:tcPr>
            <w:tcW w:w="1842" w:type="dxa"/>
            <w:noWrap/>
          </w:tcPr>
          <w:p w14:paraId="41A562F3" w14:textId="77777777" w:rsidR="001B5A95" w:rsidRPr="0051466B" w:rsidRDefault="006C0D68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51466B">
              <w:rPr>
                <w:rFonts w:ascii="Arial" w:hAnsi="Arial" w:cs="Arial"/>
                <w:sz w:val="18"/>
                <w:szCs w:val="18"/>
              </w:rPr>
              <w:lastRenderedPageBreak/>
              <w:t>KPI.3</w:t>
            </w:r>
          </w:p>
          <w:p w14:paraId="3457D9F2" w14:textId="4059D432" w:rsidR="00B06BF0" w:rsidRPr="0051466B" w:rsidRDefault="00B06BF0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51466B">
              <w:rPr>
                <w:rFonts w:ascii="Arial" w:hAnsi="Arial" w:cs="Arial"/>
                <w:sz w:val="18"/>
                <w:szCs w:val="18"/>
              </w:rPr>
              <w:t>32 792,00</w:t>
            </w:r>
          </w:p>
        </w:tc>
        <w:tc>
          <w:tcPr>
            <w:tcW w:w="1418" w:type="dxa"/>
            <w:hideMark/>
          </w:tcPr>
          <w:p w14:paraId="2950E664" w14:textId="7DB23FAD" w:rsidR="001B5A95" w:rsidRPr="0051466B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466B">
              <w:rPr>
                <w:rFonts w:ascii="Arial" w:hAnsi="Arial" w:cs="Arial"/>
                <w:sz w:val="18"/>
                <w:szCs w:val="18"/>
              </w:rPr>
              <w:t>04</w:t>
            </w:r>
            <w:r w:rsidR="00C30FB2" w:rsidRPr="0051466B">
              <w:rPr>
                <w:rFonts w:ascii="Arial" w:hAnsi="Arial" w:cs="Arial"/>
                <w:sz w:val="18"/>
                <w:szCs w:val="18"/>
              </w:rPr>
              <w:t>-</w:t>
            </w:r>
            <w:r w:rsidRPr="0051466B">
              <w:rPr>
                <w:rFonts w:ascii="Arial" w:hAnsi="Arial" w:cs="Arial"/>
                <w:sz w:val="18"/>
                <w:szCs w:val="18"/>
              </w:rPr>
              <w:t>2019</w:t>
            </w:r>
          </w:p>
        </w:tc>
        <w:tc>
          <w:tcPr>
            <w:tcW w:w="1417" w:type="dxa"/>
            <w:hideMark/>
          </w:tcPr>
          <w:p w14:paraId="1FA35D20" w14:textId="0B865E2D" w:rsidR="001B5A95" w:rsidRPr="0051466B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67" w:type="dxa"/>
            <w:noWrap/>
            <w:hideMark/>
          </w:tcPr>
          <w:p w14:paraId="59386373" w14:textId="1AFD2F09" w:rsidR="001B5A95" w:rsidRPr="0051466B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51466B">
              <w:rPr>
                <w:rFonts w:ascii="Arial" w:hAnsi="Arial" w:cs="Arial"/>
                <w:b/>
                <w:sz w:val="18"/>
                <w:szCs w:val="18"/>
              </w:rPr>
              <w:t>Planowany </w:t>
            </w:r>
          </w:p>
        </w:tc>
      </w:tr>
      <w:tr w:rsidR="001B5A95" w:rsidRPr="00A97E30" w14:paraId="4973FAAD" w14:textId="77777777" w:rsidTr="009B6DCB">
        <w:trPr>
          <w:trHeight w:val="300"/>
        </w:trPr>
        <w:tc>
          <w:tcPr>
            <w:tcW w:w="2127" w:type="dxa"/>
            <w:noWrap/>
            <w:hideMark/>
          </w:tcPr>
          <w:p w14:paraId="780B5560" w14:textId="77777777" w:rsidR="001B5A95" w:rsidRPr="0051466B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51466B">
              <w:rPr>
                <w:rFonts w:ascii="Arial" w:hAnsi="Arial" w:cs="Arial"/>
                <w:sz w:val="18"/>
                <w:szCs w:val="18"/>
              </w:rPr>
              <w:t>KM 8.28  Przeprowadzone szkolenia dla min. 200 osób z grup docelowych w 2019 r.</w:t>
            </w:r>
          </w:p>
        </w:tc>
        <w:tc>
          <w:tcPr>
            <w:tcW w:w="1842" w:type="dxa"/>
            <w:noWrap/>
          </w:tcPr>
          <w:p w14:paraId="3CCFBA2B" w14:textId="77777777" w:rsidR="001B5A95" w:rsidRPr="0051466B" w:rsidRDefault="00AD4314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51466B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65D74E1E" w14:textId="6B932011" w:rsidR="00B06BF0" w:rsidRPr="0051466B" w:rsidRDefault="00B06BF0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51466B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hideMark/>
          </w:tcPr>
          <w:p w14:paraId="0FDCB3B0" w14:textId="091F2789" w:rsidR="001B5A95" w:rsidRPr="0051466B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466B">
              <w:rPr>
                <w:rFonts w:ascii="Arial" w:hAnsi="Arial" w:cs="Arial"/>
                <w:sz w:val="18"/>
                <w:szCs w:val="18"/>
              </w:rPr>
              <w:t>05</w:t>
            </w:r>
            <w:r w:rsidR="00C30FB2" w:rsidRPr="0051466B">
              <w:rPr>
                <w:rFonts w:ascii="Arial" w:hAnsi="Arial" w:cs="Arial"/>
                <w:sz w:val="18"/>
                <w:szCs w:val="18"/>
              </w:rPr>
              <w:t>-</w:t>
            </w:r>
            <w:r w:rsidRPr="0051466B">
              <w:rPr>
                <w:rFonts w:ascii="Arial" w:hAnsi="Arial" w:cs="Arial"/>
                <w:sz w:val="18"/>
                <w:szCs w:val="18"/>
              </w:rPr>
              <w:t>2019</w:t>
            </w:r>
          </w:p>
        </w:tc>
        <w:tc>
          <w:tcPr>
            <w:tcW w:w="1417" w:type="dxa"/>
            <w:hideMark/>
          </w:tcPr>
          <w:p w14:paraId="20E611CC" w14:textId="3CD7ABE8" w:rsidR="001B5A95" w:rsidRPr="0051466B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67" w:type="dxa"/>
            <w:noWrap/>
            <w:hideMark/>
          </w:tcPr>
          <w:p w14:paraId="3545950E" w14:textId="26F28451" w:rsidR="001B5A95" w:rsidRPr="0051466B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51466B">
              <w:rPr>
                <w:rFonts w:ascii="Arial" w:hAnsi="Arial" w:cs="Arial"/>
                <w:b/>
                <w:sz w:val="18"/>
                <w:szCs w:val="18"/>
              </w:rPr>
              <w:t>Planowany </w:t>
            </w:r>
          </w:p>
        </w:tc>
      </w:tr>
      <w:tr w:rsidR="001B5A95" w:rsidRPr="00A97E30" w14:paraId="77621497" w14:textId="77777777" w:rsidTr="009B6DCB">
        <w:trPr>
          <w:trHeight w:val="510"/>
        </w:trPr>
        <w:tc>
          <w:tcPr>
            <w:tcW w:w="2127" w:type="dxa"/>
            <w:noWrap/>
            <w:hideMark/>
          </w:tcPr>
          <w:p w14:paraId="0164885B" w14:textId="77777777" w:rsidR="001B5A95" w:rsidRPr="0051466B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51466B">
              <w:rPr>
                <w:rFonts w:ascii="Arial" w:hAnsi="Arial" w:cs="Arial"/>
                <w:sz w:val="18"/>
                <w:szCs w:val="18"/>
              </w:rPr>
              <w:t>KM 8.29  Przeprowadzona kampania szkoleniowa, informacyjna i promocyjna dla twórców zasobu</w:t>
            </w:r>
          </w:p>
        </w:tc>
        <w:tc>
          <w:tcPr>
            <w:tcW w:w="1842" w:type="dxa"/>
            <w:noWrap/>
          </w:tcPr>
          <w:p w14:paraId="08592C38" w14:textId="77777777" w:rsidR="001B5A95" w:rsidRPr="0051466B" w:rsidRDefault="006C0D68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51466B">
              <w:rPr>
                <w:rFonts w:ascii="Arial" w:hAnsi="Arial" w:cs="Arial"/>
                <w:sz w:val="18"/>
                <w:szCs w:val="18"/>
              </w:rPr>
              <w:t>KPI.3</w:t>
            </w:r>
          </w:p>
          <w:p w14:paraId="08CFC5CE" w14:textId="53F2FE18" w:rsidR="00B06BF0" w:rsidRPr="0051466B" w:rsidRDefault="00B06BF0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51466B">
              <w:rPr>
                <w:rFonts w:ascii="Arial" w:hAnsi="Arial" w:cs="Arial"/>
                <w:sz w:val="18"/>
                <w:szCs w:val="18"/>
              </w:rPr>
              <w:t>32 792,00</w:t>
            </w:r>
          </w:p>
        </w:tc>
        <w:tc>
          <w:tcPr>
            <w:tcW w:w="1418" w:type="dxa"/>
            <w:hideMark/>
          </w:tcPr>
          <w:p w14:paraId="25E432E6" w14:textId="2E984166" w:rsidR="001B5A95" w:rsidRPr="0051466B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466B">
              <w:rPr>
                <w:rFonts w:ascii="Arial" w:hAnsi="Arial" w:cs="Arial"/>
                <w:sz w:val="18"/>
                <w:szCs w:val="18"/>
              </w:rPr>
              <w:t>04</w:t>
            </w:r>
            <w:r w:rsidR="00C30FB2" w:rsidRPr="0051466B">
              <w:rPr>
                <w:rFonts w:ascii="Arial" w:hAnsi="Arial" w:cs="Arial"/>
                <w:sz w:val="18"/>
                <w:szCs w:val="18"/>
              </w:rPr>
              <w:t>-</w:t>
            </w:r>
            <w:r w:rsidRPr="0051466B">
              <w:rPr>
                <w:rFonts w:ascii="Arial" w:hAnsi="Arial" w:cs="Arial"/>
                <w:sz w:val="18"/>
                <w:szCs w:val="18"/>
              </w:rPr>
              <w:t>2019</w:t>
            </w:r>
          </w:p>
        </w:tc>
        <w:tc>
          <w:tcPr>
            <w:tcW w:w="1417" w:type="dxa"/>
            <w:hideMark/>
          </w:tcPr>
          <w:p w14:paraId="3E817656" w14:textId="38EAA8AA" w:rsidR="001B5A95" w:rsidRPr="0051466B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67" w:type="dxa"/>
            <w:noWrap/>
            <w:hideMark/>
          </w:tcPr>
          <w:p w14:paraId="07A59C19" w14:textId="1F4108E7" w:rsidR="001B5A95" w:rsidRPr="0051466B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51466B">
              <w:rPr>
                <w:rFonts w:ascii="Arial" w:hAnsi="Arial" w:cs="Arial"/>
                <w:b/>
                <w:sz w:val="18"/>
                <w:szCs w:val="18"/>
              </w:rPr>
              <w:t>Planowany </w:t>
            </w:r>
          </w:p>
        </w:tc>
      </w:tr>
      <w:tr w:rsidR="001B5A95" w:rsidRPr="00A97E30" w14:paraId="76604567" w14:textId="77777777" w:rsidTr="009B6DCB">
        <w:trPr>
          <w:trHeight w:val="510"/>
        </w:trPr>
        <w:tc>
          <w:tcPr>
            <w:tcW w:w="2127" w:type="dxa"/>
            <w:noWrap/>
            <w:hideMark/>
          </w:tcPr>
          <w:p w14:paraId="08BCD6D3" w14:textId="77777777" w:rsidR="001B5A95" w:rsidRPr="0051466B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51466B">
              <w:rPr>
                <w:rFonts w:ascii="Arial" w:hAnsi="Arial" w:cs="Arial"/>
                <w:sz w:val="18"/>
                <w:szCs w:val="18"/>
              </w:rPr>
              <w:t>KM 8.30  Przeprowadzona kampania szkoleniowa, informacyjna i promocyjna dla wszystkich grup odbiorców</w:t>
            </w:r>
          </w:p>
        </w:tc>
        <w:tc>
          <w:tcPr>
            <w:tcW w:w="1842" w:type="dxa"/>
            <w:noWrap/>
          </w:tcPr>
          <w:p w14:paraId="3EC47151" w14:textId="77777777" w:rsidR="001B5A95" w:rsidRPr="0051466B" w:rsidRDefault="00AD4314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51466B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4F8A1AC4" w14:textId="484DC934" w:rsidR="00B06BF0" w:rsidRPr="0051466B" w:rsidRDefault="00B06BF0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51466B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hideMark/>
          </w:tcPr>
          <w:p w14:paraId="0031C14D" w14:textId="74AC2CE0" w:rsidR="001B5A95" w:rsidRPr="0051466B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466B">
              <w:rPr>
                <w:rFonts w:ascii="Arial" w:hAnsi="Arial" w:cs="Arial"/>
                <w:sz w:val="18"/>
                <w:szCs w:val="18"/>
              </w:rPr>
              <w:t>05</w:t>
            </w:r>
            <w:r w:rsidR="00C30FB2" w:rsidRPr="0051466B">
              <w:rPr>
                <w:rFonts w:ascii="Arial" w:hAnsi="Arial" w:cs="Arial"/>
                <w:sz w:val="18"/>
                <w:szCs w:val="18"/>
              </w:rPr>
              <w:t>-</w:t>
            </w:r>
            <w:r w:rsidRPr="0051466B">
              <w:rPr>
                <w:rFonts w:ascii="Arial" w:hAnsi="Arial" w:cs="Arial"/>
                <w:sz w:val="18"/>
                <w:szCs w:val="18"/>
              </w:rPr>
              <w:t>2019</w:t>
            </w:r>
          </w:p>
        </w:tc>
        <w:tc>
          <w:tcPr>
            <w:tcW w:w="1417" w:type="dxa"/>
            <w:hideMark/>
          </w:tcPr>
          <w:p w14:paraId="0FD15043" w14:textId="1D55633E" w:rsidR="001B5A95" w:rsidRPr="0051466B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67" w:type="dxa"/>
            <w:noWrap/>
            <w:hideMark/>
          </w:tcPr>
          <w:p w14:paraId="6C00D109" w14:textId="207B027B" w:rsidR="001B5A95" w:rsidRPr="0051466B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51466B">
              <w:rPr>
                <w:rFonts w:ascii="Arial" w:hAnsi="Arial" w:cs="Arial"/>
                <w:b/>
                <w:sz w:val="18"/>
                <w:szCs w:val="18"/>
              </w:rPr>
              <w:t>Planowany </w:t>
            </w:r>
          </w:p>
        </w:tc>
      </w:tr>
    </w:tbl>
    <w:p w14:paraId="4798CA3D" w14:textId="34EC4599" w:rsidR="00C562BC" w:rsidRPr="00DA0988" w:rsidRDefault="00DA0988" w:rsidP="00DA0988">
      <w:pPr>
        <w:spacing w:before="240" w:after="120"/>
        <w:jc w:val="both"/>
        <w:rPr>
          <w:rFonts w:ascii="Arial" w:hAnsi="Arial" w:cs="Arial"/>
          <w:sz w:val="18"/>
          <w:szCs w:val="20"/>
        </w:rPr>
      </w:pPr>
      <w:r w:rsidRPr="00DA0988">
        <w:rPr>
          <w:rFonts w:ascii="Arial" w:hAnsi="Arial" w:cs="Arial"/>
          <w:b/>
          <w:sz w:val="18"/>
          <w:szCs w:val="20"/>
        </w:rPr>
        <w:t xml:space="preserve">Uwaga: </w:t>
      </w:r>
      <w:r w:rsidRPr="00DA0988">
        <w:rPr>
          <w:rFonts w:ascii="Arial" w:hAnsi="Arial" w:cs="Arial"/>
          <w:sz w:val="18"/>
          <w:szCs w:val="20"/>
        </w:rPr>
        <w:t xml:space="preserve">Z uwagi na spójność raportu z wnioskiem o dofinansowanie, w kolumnie „Powiązane wskaźniki projektu” </w:t>
      </w:r>
      <w:r>
        <w:rPr>
          <w:rFonts w:ascii="Arial" w:hAnsi="Arial" w:cs="Arial"/>
          <w:sz w:val="18"/>
          <w:szCs w:val="20"/>
        </w:rPr>
        <w:t xml:space="preserve">oraz fakt, iż w niektórych przypadkach kilka Kamieni Milowych ma wpływ na realizację danego wskaźnika, </w:t>
      </w:r>
      <w:r w:rsidRPr="00DA0988">
        <w:rPr>
          <w:rFonts w:ascii="Arial" w:hAnsi="Arial" w:cs="Arial"/>
          <w:sz w:val="18"/>
          <w:szCs w:val="20"/>
        </w:rPr>
        <w:t>podano war</w:t>
      </w:r>
      <w:r>
        <w:rPr>
          <w:rFonts w:ascii="Arial" w:hAnsi="Arial" w:cs="Arial"/>
          <w:sz w:val="18"/>
          <w:szCs w:val="20"/>
        </w:rPr>
        <w:t>tości docelowe danego wskaźnika.</w:t>
      </w:r>
    </w:p>
    <w:p w14:paraId="3AA31906" w14:textId="77777777" w:rsidR="00DA0988" w:rsidRDefault="00DA0988" w:rsidP="00DA0988">
      <w:pPr>
        <w:spacing w:before="240" w:after="120"/>
        <w:jc w:val="both"/>
        <w:rPr>
          <w:rFonts w:ascii="Arial" w:hAnsi="Arial" w:cs="Arial"/>
          <w:b/>
          <w:sz w:val="20"/>
          <w:szCs w:val="20"/>
        </w:rPr>
      </w:pPr>
    </w:p>
    <w:p w14:paraId="64ADCCB0" w14:textId="263B2F78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689"/>
        <w:gridCol w:w="1275"/>
        <w:gridCol w:w="1701"/>
        <w:gridCol w:w="1701"/>
        <w:gridCol w:w="2268"/>
      </w:tblGrid>
      <w:tr w:rsidR="00047D9D" w:rsidRPr="002B50C0" w14:paraId="2D861F35" w14:textId="77777777" w:rsidTr="002E6302">
        <w:trPr>
          <w:tblHeader/>
        </w:trPr>
        <w:tc>
          <w:tcPr>
            <w:tcW w:w="2689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5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460690" w:rsidRPr="00DB14AC" w14:paraId="2C2825E7" w14:textId="77777777" w:rsidTr="002E6302">
        <w:tc>
          <w:tcPr>
            <w:tcW w:w="2689" w:type="dxa"/>
          </w:tcPr>
          <w:p w14:paraId="64ABA312" w14:textId="6476CE2C" w:rsidR="00460690" w:rsidRPr="00DB14AC" w:rsidRDefault="005E6A41" w:rsidP="0051133B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KPI.1 </w:t>
            </w:r>
            <w:r w:rsidR="00460690" w:rsidRPr="00DB14AC">
              <w:rPr>
                <w:rFonts w:cs="Arial"/>
                <w:sz w:val="18"/>
                <w:szCs w:val="18"/>
                <w:lang w:val="pl-PL" w:eastAsia="pl-PL"/>
              </w:rPr>
              <w:t>Liczba podmiotów, które udostępniły on-line ISP</w:t>
            </w:r>
          </w:p>
        </w:tc>
        <w:tc>
          <w:tcPr>
            <w:tcW w:w="1275" w:type="dxa"/>
          </w:tcPr>
          <w:p w14:paraId="279BD2D1" w14:textId="69B4649D" w:rsidR="00460690" w:rsidRPr="00DB14AC" w:rsidRDefault="00460690" w:rsidP="00460690">
            <w:pPr>
              <w:rPr>
                <w:rFonts w:ascii="Arial" w:hAnsi="Arial" w:cs="Arial"/>
                <w:sz w:val="18"/>
                <w:szCs w:val="18"/>
              </w:rPr>
            </w:pPr>
            <w:r w:rsidRPr="00DB14AC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701" w:type="dxa"/>
          </w:tcPr>
          <w:p w14:paraId="1FF35745" w14:textId="4884CAD4" w:rsidR="00460690" w:rsidRPr="00DB14AC" w:rsidRDefault="00460690" w:rsidP="00460690">
            <w:pPr>
              <w:rPr>
                <w:rFonts w:ascii="Arial" w:hAnsi="Arial" w:cs="Arial"/>
                <w:sz w:val="18"/>
                <w:szCs w:val="18"/>
              </w:rPr>
            </w:pPr>
            <w:r w:rsidRPr="00DB14AC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701" w:type="dxa"/>
          </w:tcPr>
          <w:p w14:paraId="5567C682" w14:textId="67ACB265" w:rsidR="00460690" w:rsidRPr="00755624" w:rsidRDefault="00460690" w:rsidP="00C30FB2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55624">
              <w:rPr>
                <w:rFonts w:ascii="Arial" w:hAnsi="Arial" w:cs="Arial"/>
                <w:sz w:val="18"/>
                <w:szCs w:val="18"/>
                <w:lang w:eastAsia="pl-PL"/>
              </w:rPr>
              <w:t>08</w:t>
            </w:r>
            <w:r w:rsidR="00C30FB2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755624">
              <w:rPr>
                <w:rFonts w:ascii="Arial" w:hAnsi="Arial" w:cs="Arial"/>
                <w:sz w:val="18"/>
                <w:szCs w:val="18"/>
                <w:lang w:eastAsia="pl-PL"/>
              </w:rPr>
              <w:t>2019</w:t>
            </w:r>
          </w:p>
        </w:tc>
        <w:tc>
          <w:tcPr>
            <w:tcW w:w="2268" w:type="dxa"/>
          </w:tcPr>
          <w:p w14:paraId="09375E45" w14:textId="169408DC" w:rsidR="00460690" w:rsidRPr="009B0ACA" w:rsidRDefault="006E70BE" w:rsidP="00A7515E">
            <w:pPr>
              <w:jc w:val="center"/>
              <w:rPr>
                <w:rFonts w:ascii="Arial" w:hAnsi="Arial" w:cs="Arial"/>
                <w:sz w:val="18"/>
                <w:szCs w:val="20"/>
                <w:highlight w:val="yellow"/>
              </w:rPr>
            </w:pPr>
            <w:r w:rsidRPr="00C81304">
              <w:rPr>
                <w:rFonts w:ascii="Arial" w:hAnsi="Arial" w:cs="Arial"/>
                <w:sz w:val="18"/>
                <w:szCs w:val="20"/>
              </w:rPr>
              <w:t>5</w:t>
            </w:r>
          </w:p>
        </w:tc>
      </w:tr>
      <w:tr w:rsidR="00460690" w:rsidRPr="00DB14AC" w14:paraId="4E952624" w14:textId="77777777" w:rsidTr="002E6302">
        <w:tc>
          <w:tcPr>
            <w:tcW w:w="2689" w:type="dxa"/>
          </w:tcPr>
          <w:p w14:paraId="0AFF69F8" w14:textId="7183CEC7" w:rsidR="00460690" w:rsidRPr="00DB14AC" w:rsidRDefault="005E6A41" w:rsidP="00460690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KPI.2 </w:t>
            </w:r>
            <w:r w:rsidR="00460690" w:rsidRPr="00DB14AC">
              <w:rPr>
                <w:rFonts w:cs="Arial"/>
                <w:sz w:val="18"/>
                <w:szCs w:val="18"/>
                <w:lang w:val="pl-PL" w:eastAsia="pl-PL"/>
              </w:rPr>
              <w:t xml:space="preserve">Liczba </w:t>
            </w:r>
            <w:proofErr w:type="spellStart"/>
            <w:r w:rsidR="00460690" w:rsidRPr="00DB14AC">
              <w:rPr>
                <w:rFonts w:cs="Arial"/>
                <w:sz w:val="18"/>
                <w:szCs w:val="18"/>
                <w:lang w:val="pl-PL" w:eastAsia="pl-PL"/>
              </w:rPr>
              <w:t>zdigitalizowanych</w:t>
            </w:r>
            <w:proofErr w:type="spellEnd"/>
            <w:r w:rsidR="00460690" w:rsidRPr="00DB14AC">
              <w:rPr>
                <w:rFonts w:cs="Arial"/>
                <w:sz w:val="18"/>
                <w:szCs w:val="18"/>
                <w:lang w:val="pl-PL" w:eastAsia="pl-PL"/>
              </w:rPr>
              <w:t xml:space="preserve"> dokumentów zawierających ISP</w:t>
            </w:r>
          </w:p>
        </w:tc>
        <w:tc>
          <w:tcPr>
            <w:tcW w:w="1275" w:type="dxa"/>
          </w:tcPr>
          <w:p w14:paraId="0391074B" w14:textId="7CB781B3" w:rsidR="00460690" w:rsidRPr="00DB14AC" w:rsidRDefault="00460690" w:rsidP="00460690">
            <w:pPr>
              <w:rPr>
                <w:rFonts w:ascii="Arial" w:hAnsi="Arial" w:cs="Arial"/>
                <w:sz w:val="18"/>
                <w:szCs w:val="18"/>
              </w:rPr>
            </w:pPr>
            <w:r w:rsidRPr="00DB14AC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701" w:type="dxa"/>
          </w:tcPr>
          <w:p w14:paraId="6DD18490" w14:textId="5AF74F9C" w:rsidR="00460690" w:rsidRPr="00DB14AC" w:rsidRDefault="00460690" w:rsidP="00460690">
            <w:pPr>
              <w:rPr>
                <w:rFonts w:ascii="Arial" w:hAnsi="Arial" w:cs="Arial"/>
                <w:sz w:val="18"/>
                <w:szCs w:val="18"/>
              </w:rPr>
            </w:pPr>
            <w:r w:rsidRPr="00DB14AC">
              <w:rPr>
                <w:rFonts w:ascii="Arial" w:hAnsi="Arial" w:cs="Arial"/>
                <w:sz w:val="18"/>
                <w:szCs w:val="18"/>
              </w:rPr>
              <w:t>15 848,00</w:t>
            </w:r>
          </w:p>
        </w:tc>
        <w:tc>
          <w:tcPr>
            <w:tcW w:w="1701" w:type="dxa"/>
          </w:tcPr>
          <w:p w14:paraId="19D76A9F" w14:textId="3392FB34" w:rsidR="00460690" w:rsidRPr="00755624" w:rsidRDefault="00460690" w:rsidP="00C30FB2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55624">
              <w:rPr>
                <w:rFonts w:ascii="Arial" w:hAnsi="Arial" w:cs="Arial"/>
                <w:sz w:val="18"/>
                <w:szCs w:val="18"/>
                <w:lang w:eastAsia="pl-PL"/>
              </w:rPr>
              <w:t>08</w:t>
            </w:r>
            <w:r w:rsidR="00C30FB2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755624">
              <w:rPr>
                <w:rFonts w:ascii="Arial" w:hAnsi="Arial" w:cs="Arial"/>
                <w:sz w:val="18"/>
                <w:szCs w:val="18"/>
                <w:lang w:eastAsia="pl-PL"/>
              </w:rPr>
              <w:t>2019</w:t>
            </w:r>
          </w:p>
        </w:tc>
        <w:tc>
          <w:tcPr>
            <w:tcW w:w="2268" w:type="dxa"/>
          </w:tcPr>
          <w:p w14:paraId="78221539" w14:textId="489A4F96" w:rsidR="00460690" w:rsidRPr="00A54CC9" w:rsidRDefault="00A54CC9" w:rsidP="00A7515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A54CC9">
              <w:rPr>
                <w:rFonts w:ascii="Arial" w:hAnsi="Arial" w:cs="Arial"/>
                <w:sz w:val="18"/>
                <w:szCs w:val="20"/>
              </w:rPr>
              <w:t>18</w:t>
            </w:r>
            <w:r w:rsidR="000D7857" w:rsidRPr="00A54CC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A54CC9">
              <w:rPr>
                <w:rFonts w:ascii="Arial" w:hAnsi="Arial" w:cs="Arial"/>
                <w:sz w:val="18"/>
                <w:szCs w:val="20"/>
              </w:rPr>
              <w:t>930</w:t>
            </w:r>
            <w:r w:rsidR="0031395C" w:rsidRPr="00A54CC9">
              <w:rPr>
                <w:rFonts w:ascii="Arial" w:hAnsi="Arial" w:cs="Arial"/>
                <w:sz w:val="18"/>
                <w:szCs w:val="20"/>
              </w:rPr>
              <w:t>,00</w:t>
            </w:r>
          </w:p>
        </w:tc>
      </w:tr>
      <w:tr w:rsidR="00460690" w:rsidRPr="00DB14AC" w14:paraId="13F2FF62" w14:textId="77777777" w:rsidTr="002E6302">
        <w:tc>
          <w:tcPr>
            <w:tcW w:w="2689" w:type="dxa"/>
          </w:tcPr>
          <w:p w14:paraId="3BF21A5B" w14:textId="0E7E99FF" w:rsidR="00460690" w:rsidRPr="00DB14AC" w:rsidRDefault="005E6A41" w:rsidP="005E6A41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KPI.3 </w:t>
            </w:r>
            <w:r w:rsidR="00460690" w:rsidRPr="00DB14AC">
              <w:rPr>
                <w:rFonts w:cs="Arial"/>
                <w:sz w:val="18"/>
                <w:szCs w:val="18"/>
                <w:lang w:val="pl-PL" w:eastAsia="pl-PL"/>
              </w:rPr>
              <w:t>Liczba udostępnionych on-l</w:t>
            </w:r>
            <w:r w:rsidR="0051133B">
              <w:rPr>
                <w:rFonts w:cs="Arial"/>
                <w:sz w:val="18"/>
                <w:szCs w:val="18"/>
                <w:lang w:val="pl-PL" w:eastAsia="pl-PL"/>
              </w:rPr>
              <w:t>ine dokumentów zawierających ISP</w:t>
            </w:r>
          </w:p>
        </w:tc>
        <w:tc>
          <w:tcPr>
            <w:tcW w:w="1275" w:type="dxa"/>
          </w:tcPr>
          <w:p w14:paraId="51E9F7D0" w14:textId="43E3895B" w:rsidR="00460690" w:rsidRPr="00DB14AC" w:rsidRDefault="00460690" w:rsidP="00460690">
            <w:pPr>
              <w:rPr>
                <w:rFonts w:ascii="Arial" w:hAnsi="Arial" w:cs="Arial"/>
                <w:sz w:val="18"/>
                <w:szCs w:val="18"/>
              </w:rPr>
            </w:pPr>
            <w:r w:rsidRPr="00DB14AC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701" w:type="dxa"/>
          </w:tcPr>
          <w:p w14:paraId="17D4CFD7" w14:textId="679408A3" w:rsidR="00460690" w:rsidRPr="00DB14AC" w:rsidRDefault="00460690" w:rsidP="00460690">
            <w:pPr>
              <w:rPr>
                <w:rFonts w:ascii="Arial" w:hAnsi="Arial" w:cs="Arial"/>
                <w:sz w:val="18"/>
                <w:szCs w:val="18"/>
              </w:rPr>
            </w:pPr>
            <w:r w:rsidRPr="00DB14AC">
              <w:rPr>
                <w:rFonts w:ascii="Arial" w:hAnsi="Arial" w:cs="Arial"/>
                <w:sz w:val="18"/>
                <w:szCs w:val="18"/>
              </w:rPr>
              <w:t>32 792,00</w:t>
            </w:r>
            <w:r w:rsidRPr="00DB14AC"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1701" w:type="dxa"/>
          </w:tcPr>
          <w:p w14:paraId="5A362673" w14:textId="030F8E29" w:rsidR="00460690" w:rsidRPr="00755624" w:rsidRDefault="00460690" w:rsidP="00C30FB2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55624">
              <w:rPr>
                <w:rFonts w:ascii="Arial" w:hAnsi="Arial" w:cs="Arial"/>
                <w:sz w:val="18"/>
                <w:szCs w:val="18"/>
                <w:lang w:eastAsia="pl-PL"/>
              </w:rPr>
              <w:t>08</w:t>
            </w:r>
            <w:r w:rsidR="00C30FB2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755624">
              <w:rPr>
                <w:rFonts w:ascii="Arial" w:hAnsi="Arial" w:cs="Arial"/>
                <w:sz w:val="18"/>
                <w:szCs w:val="18"/>
                <w:lang w:eastAsia="pl-PL"/>
              </w:rPr>
              <w:t>2019</w:t>
            </w:r>
          </w:p>
        </w:tc>
        <w:tc>
          <w:tcPr>
            <w:tcW w:w="2268" w:type="dxa"/>
          </w:tcPr>
          <w:p w14:paraId="6A6DDE38" w14:textId="6FB8D843" w:rsidR="00460690" w:rsidRPr="00A54CC9" w:rsidRDefault="00A54CC9" w:rsidP="004871D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A54CC9">
              <w:rPr>
                <w:rFonts w:ascii="Arial" w:hAnsi="Arial" w:cs="Arial"/>
                <w:sz w:val="18"/>
                <w:szCs w:val="20"/>
              </w:rPr>
              <w:t>25 830,00</w:t>
            </w:r>
          </w:p>
        </w:tc>
      </w:tr>
      <w:tr w:rsidR="00460690" w:rsidRPr="00DB14AC" w14:paraId="3908C02B" w14:textId="77777777" w:rsidTr="002E6302">
        <w:tc>
          <w:tcPr>
            <w:tcW w:w="2689" w:type="dxa"/>
          </w:tcPr>
          <w:p w14:paraId="636DB1F3" w14:textId="39B78288" w:rsidR="00460690" w:rsidRPr="00DB14AC" w:rsidRDefault="005E6A41" w:rsidP="00460690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KPI.4 </w:t>
            </w:r>
            <w:r w:rsidR="00460690" w:rsidRPr="00DB14AC">
              <w:rPr>
                <w:rFonts w:cs="Arial"/>
                <w:sz w:val="18"/>
                <w:szCs w:val="18"/>
                <w:lang w:val="pl-PL" w:eastAsia="pl-PL"/>
              </w:rPr>
              <w:t>Liczba utworzonych API</w:t>
            </w:r>
          </w:p>
        </w:tc>
        <w:tc>
          <w:tcPr>
            <w:tcW w:w="1275" w:type="dxa"/>
          </w:tcPr>
          <w:p w14:paraId="02509072" w14:textId="38AE54B9" w:rsidR="00460690" w:rsidRPr="00DB14AC" w:rsidRDefault="00460690" w:rsidP="00460690">
            <w:pPr>
              <w:rPr>
                <w:rFonts w:ascii="Arial" w:hAnsi="Arial" w:cs="Arial"/>
                <w:sz w:val="18"/>
                <w:szCs w:val="18"/>
              </w:rPr>
            </w:pPr>
            <w:r w:rsidRPr="00DB14AC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701" w:type="dxa"/>
          </w:tcPr>
          <w:p w14:paraId="67C21EBB" w14:textId="3109B790" w:rsidR="00460690" w:rsidRPr="00DB14AC" w:rsidRDefault="00460690" w:rsidP="004606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14:paraId="1D21EA6B" w14:textId="5ABA750E" w:rsidR="00460690" w:rsidRPr="00755624" w:rsidRDefault="00460690" w:rsidP="00C30FB2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55624">
              <w:rPr>
                <w:rFonts w:ascii="Arial" w:hAnsi="Arial" w:cs="Arial"/>
                <w:sz w:val="18"/>
                <w:szCs w:val="18"/>
                <w:lang w:eastAsia="pl-PL"/>
              </w:rPr>
              <w:t>08</w:t>
            </w:r>
            <w:r w:rsidR="00C30FB2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755624">
              <w:rPr>
                <w:rFonts w:ascii="Arial" w:hAnsi="Arial" w:cs="Arial"/>
                <w:sz w:val="18"/>
                <w:szCs w:val="18"/>
                <w:lang w:eastAsia="pl-PL"/>
              </w:rPr>
              <w:t>2019</w:t>
            </w:r>
          </w:p>
        </w:tc>
        <w:tc>
          <w:tcPr>
            <w:tcW w:w="2268" w:type="dxa"/>
          </w:tcPr>
          <w:p w14:paraId="392AC65D" w14:textId="34BB061C" w:rsidR="00460690" w:rsidRPr="00A54CC9" w:rsidRDefault="00FD22F6" w:rsidP="00A7515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A54CC9">
              <w:rPr>
                <w:rFonts w:ascii="Arial" w:hAnsi="Arial" w:cs="Arial"/>
                <w:sz w:val="18"/>
                <w:szCs w:val="20"/>
              </w:rPr>
              <w:t>1</w:t>
            </w:r>
          </w:p>
        </w:tc>
      </w:tr>
      <w:tr w:rsidR="00460690" w:rsidRPr="00DB14AC" w14:paraId="0CCA3B30" w14:textId="77777777" w:rsidTr="002E6302">
        <w:tc>
          <w:tcPr>
            <w:tcW w:w="2689" w:type="dxa"/>
          </w:tcPr>
          <w:p w14:paraId="4658C136" w14:textId="03735E02" w:rsidR="00460690" w:rsidRPr="00DB14AC" w:rsidRDefault="005E6A41" w:rsidP="00460690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KPI.5 </w:t>
            </w:r>
            <w:r w:rsidR="00460690" w:rsidRPr="00DB14AC">
              <w:rPr>
                <w:rFonts w:cs="Arial"/>
                <w:sz w:val="18"/>
                <w:szCs w:val="18"/>
                <w:lang w:val="pl-PL" w:eastAsia="pl-PL"/>
              </w:rPr>
              <w:t>Liczba baz danych udostępnionych on-line poprzez API</w:t>
            </w:r>
          </w:p>
        </w:tc>
        <w:tc>
          <w:tcPr>
            <w:tcW w:w="1275" w:type="dxa"/>
          </w:tcPr>
          <w:p w14:paraId="55F90A2F" w14:textId="5646382E" w:rsidR="00460690" w:rsidRPr="00DB14AC" w:rsidRDefault="00460690" w:rsidP="00460690">
            <w:pPr>
              <w:rPr>
                <w:rFonts w:ascii="Arial" w:hAnsi="Arial" w:cs="Arial"/>
                <w:sz w:val="18"/>
                <w:szCs w:val="18"/>
              </w:rPr>
            </w:pPr>
            <w:r w:rsidRPr="00DB14AC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701" w:type="dxa"/>
          </w:tcPr>
          <w:p w14:paraId="4E08978C" w14:textId="04850D5C" w:rsidR="00460690" w:rsidRPr="00DB14AC" w:rsidRDefault="00460690" w:rsidP="004606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701" w:type="dxa"/>
          </w:tcPr>
          <w:p w14:paraId="3AAAB3F8" w14:textId="2E095E9B" w:rsidR="00460690" w:rsidRPr="00755624" w:rsidRDefault="00C30FB2" w:rsidP="00CE3CFC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08-</w:t>
            </w:r>
            <w:r w:rsidR="00460690" w:rsidRPr="00755624">
              <w:rPr>
                <w:rFonts w:ascii="Arial" w:hAnsi="Arial" w:cs="Arial"/>
                <w:sz w:val="18"/>
                <w:szCs w:val="18"/>
                <w:lang w:eastAsia="pl-PL"/>
              </w:rPr>
              <w:t>2019</w:t>
            </w:r>
          </w:p>
        </w:tc>
        <w:tc>
          <w:tcPr>
            <w:tcW w:w="2268" w:type="dxa"/>
          </w:tcPr>
          <w:p w14:paraId="41C71054" w14:textId="266556B3" w:rsidR="00460690" w:rsidRPr="00A54CC9" w:rsidRDefault="0031395C" w:rsidP="00A7515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A54CC9">
              <w:rPr>
                <w:rFonts w:ascii="Arial" w:hAnsi="Arial" w:cs="Arial"/>
                <w:sz w:val="18"/>
                <w:szCs w:val="20"/>
              </w:rPr>
              <w:t>4</w:t>
            </w:r>
          </w:p>
        </w:tc>
      </w:tr>
      <w:tr w:rsidR="00390152" w:rsidRPr="00DB14AC" w14:paraId="10133B27" w14:textId="77777777" w:rsidTr="002E6302">
        <w:tc>
          <w:tcPr>
            <w:tcW w:w="2689" w:type="dxa"/>
          </w:tcPr>
          <w:p w14:paraId="0B06FC5B" w14:textId="17C2C0E7" w:rsidR="00390152" w:rsidRPr="00DB14AC" w:rsidRDefault="005E6A41" w:rsidP="00390152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KPI.6 </w:t>
            </w:r>
            <w:r w:rsidR="00390152">
              <w:rPr>
                <w:rFonts w:cs="Arial"/>
                <w:sz w:val="18"/>
                <w:szCs w:val="18"/>
                <w:lang w:val="pl-PL" w:eastAsia="pl-PL"/>
              </w:rPr>
              <w:t xml:space="preserve">Rozmiar </w:t>
            </w:r>
            <w:proofErr w:type="spellStart"/>
            <w:r w:rsidR="00390152">
              <w:rPr>
                <w:rFonts w:cs="Arial"/>
                <w:sz w:val="18"/>
                <w:szCs w:val="18"/>
                <w:lang w:val="pl-PL" w:eastAsia="pl-PL"/>
              </w:rPr>
              <w:t>zdigitalizowanej</w:t>
            </w:r>
            <w:proofErr w:type="spellEnd"/>
            <w:r w:rsidR="00390152">
              <w:rPr>
                <w:rFonts w:cs="Arial"/>
                <w:sz w:val="18"/>
                <w:szCs w:val="18"/>
                <w:lang w:val="pl-PL" w:eastAsia="pl-PL"/>
              </w:rPr>
              <w:t xml:space="preserve"> informacji sektora publicznego</w:t>
            </w:r>
          </w:p>
        </w:tc>
        <w:tc>
          <w:tcPr>
            <w:tcW w:w="1275" w:type="dxa"/>
          </w:tcPr>
          <w:p w14:paraId="260BE5E8" w14:textId="7AE4446D" w:rsidR="00390152" w:rsidRPr="00DB14AC" w:rsidRDefault="00390152" w:rsidP="003901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701" w:type="dxa"/>
          </w:tcPr>
          <w:p w14:paraId="317FCD9F" w14:textId="1C08D773" w:rsidR="00390152" w:rsidRDefault="00390152" w:rsidP="003901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128,00</w:t>
            </w:r>
          </w:p>
        </w:tc>
        <w:tc>
          <w:tcPr>
            <w:tcW w:w="1701" w:type="dxa"/>
          </w:tcPr>
          <w:p w14:paraId="0F002C86" w14:textId="0204F9F1" w:rsidR="00390152" w:rsidRPr="00755624" w:rsidRDefault="00390152" w:rsidP="00C30FB2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55624">
              <w:rPr>
                <w:rFonts w:ascii="Arial" w:hAnsi="Arial" w:cs="Arial"/>
                <w:sz w:val="18"/>
                <w:szCs w:val="18"/>
                <w:lang w:eastAsia="pl-PL"/>
              </w:rPr>
              <w:t>08</w:t>
            </w:r>
            <w:r w:rsidR="00C30FB2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755624">
              <w:rPr>
                <w:rFonts w:ascii="Arial" w:hAnsi="Arial" w:cs="Arial"/>
                <w:sz w:val="18"/>
                <w:szCs w:val="18"/>
                <w:lang w:eastAsia="pl-PL"/>
              </w:rPr>
              <w:t>2019</w:t>
            </w:r>
          </w:p>
        </w:tc>
        <w:tc>
          <w:tcPr>
            <w:tcW w:w="2268" w:type="dxa"/>
          </w:tcPr>
          <w:p w14:paraId="14B8C967" w14:textId="311035DE" w:rsidR="00390152" w:rsidRPr="00A54CC9" w:rsidRDefault="00A54CC9" w:rsidP="004871D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A54CC9">
              <w:rPr>
                <w:rFonts w:ascii="Arial" w:hAnsi="Arial" w:cs="Arial"/>
                <w:sz w:val="18"/>
                <w:szCs w:val="20"/>
              </w:rPr>
              <w:t>105,55</w:t>
            </w:r>
          </w:p>
        </w:tc>
      </w:tr>
      <w:tr w:rsidR="00390152" w:rsidRPr="00DB14AC" w14:paraId="62AC5686" w14:textId="77777777" w:rsidTr="00671AFB">
        <w:tc>
          <w:tcPr>
            <w:tcW w:w="2689" w:type="dxa"/>
          </w:tcPr>
          <w:p w14:paraId="1B86E9CB" w14:textId="4554B081" w:rsidR="00390152" w:rsidRPr="00DB14AC" w:rsidRDefault="005E6A41" w:rsidP="00390152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KPI.7 </w:t>
            </w:r>
            <w:r w:rsidR="00390152">
              <w:rPr>
                <w:rFonts w:cs="Arial"/>
                <w:sz w:val="18"/>
                <w:szCs w:val="18"/>
                <w:lang w:val="pl-PL" w:eastAsia="pl-PL"/>
              </w:rPr>
              <w:t>Rozmiar udostępnionych on-lin</w:t>
            </w:r>
            <w:r w:rsidR="0051133B">
              <w:rPr>
                <w:rFonts w:cs="Arial"/>
                <w:sz w:val="18"/>
                <w:szCs w:val="18"/>
                <w:lang w:val="pl-PL" w:eastAsia="pl-PL"/>
              </w:rPr>
              <w:t>e informacji sektora publicznego</w:t>
            </w:r>
          </w:p>
        </w:tc>
        <w:tc>
          <w:tcPr>
            <w:tcW w:w="1275" w:type="dxa"/>
          </w:tcPr>
          <w:p w14:paraId="21C3DEE6" w14:textId="2E67425C" w:rsidR="00390152" w:rsidRPr="00DB14AC" w:rsidRDefault="00390152" w:rsidP="003901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701" w:type="dxa"/>
          </w:tcPr>
          <w:p w14:paraId="724AEDD6" w14:textId="00D6C403" w:rsidR="00390152" w:rsidRDefault="00390152" w:rsidP="003901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250,00</w:t>
            </w:r>
          </w:p>
        </w:tc>
        <w:tc>
          <w:tcPr>
            <w:tcW w:w="1701" w:type="dxa"/>
          </w:tcPr>
          <w:p w14:paraId="3F932FDA" w14:textId="73EC575E" w:rsidR="00390152" w:rsidRPr="00755624" w:rsidRDefault="00390152" w:rsidP="00C30FB2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55624">
              <w:rPr>
                <w:rFonts w:ascii="Arial" w:hAnsi="Arial" w:cs="Arial"/>
                <w:sz w:val="18"/>
                <w:szCs w:val="18"/>
                <w:lang w:eastAsia="pl-PL"/>
              </w:rPr>
              <w:t>08</w:t>
            </w:r>
            <w:r w:rsidR="00C30FB2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755624">
              <w:rPr>
                <w:rFonts w:ascii="Arial" w:hAnsi="Arial" w:cs="Arial"/>
                <w:sz w:val="18"/>
                <w:szCs w:val="18"/>
                <w:lang w:eastAsia="pl-PL"/>
              </w:rPr>
              <w:t>2019</w:t>
            </w:r>
          </w:p>
        </w:tc>
        <w:tc>
          <w:tcPr>
            <w:tcW w:w="2268" w:type="dxa"/>
            <w:shd w:val="clear" w:color="auto" w:fill="auto"/>
          </w:tcPr>
          <w:p w14:paraId="0C9F9F3B" w14:textId="5A4EDA2B" w:rsidR="00390152" w:rsidRPr="009B0ACA" w:rsidRDefault="00671AFB" w:rsidP="00A7515E">
            <w:pPr>
              <w:jc w:val="center"/>
              <w:rPr>
                <w:rFonts w:ascii="Arial" w:hAnsi="Arial" w:cs="Arial"/>
                <w:sz w:val="18"/>
                <w:szCs w:val="20"/>
                <w:highlight w:val="yellow"/>
              </w:rPr>
            </w:pPr>
            <w:r w:rsidRPr="00671AFB">
              <w:rPr>
                <w:rFonts w:ascii="Arial" w:hAnsi="Arial" w:cs="Arial"/>
                <w:sz w:val="18"/>
                <w:szCs w:val="20"/>
              </w:rPr>
              <w:t>116,8</w:t>
            </w:r>
            <w:r w:rsidR="00A54CC9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390152" w:rsidRPr="00DB14AC" w14:paraId="1460129D" w14:textId="77777777" w:rsidTr="002E6302">
        <w:tc>
          <w:tcPr>
            <w:tcW w:w="2689" w:type="dxa"/>
          </w:tcPr>
          <w:p w14:paraId="75BD0E40" w14:textId="3BB9A2CA" w:rsidR="00390152" w:rsidRPr="00DB14AC" w:rsidRDefault="005E6A41" w:rsidP="00390152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KPI.8 </w:t>
            </w:r>
            <w:r w:rsidR="00390152" w:rsidRPr="000625AE">
              <w:rPr>
                <w:rFonts w:cs="Arial"/>
                <w:sz w:val="18"/>
                <w:szCs w:val="18"/>
                <w:lang w:val="pl-PL" w:eastAsia="pl-PL"/>
              </w:rPr>
              <w:t>Liczba pobrań/</w:t>
            </w:r>
            <w:proofErr w:type="spellStart"/>
            <w:r w:rsidR="00390152" w:rsidRPr="000625AE">
              <w:rPr>
                <w:rFonts w:cs="Arial"/>
                <w:sz w:val="18"/>
                <w:szCs w:val="18"/>
                <w:lang w:val="pl-PL" w:eastAsia="pl-PL"/>
              </w:rPr>
              <w:t>odtworzeń</w:t>
            </w:r>
            <w:proofErr w:type="spellEnd"/>
            <w:r w:rsidR="00390152" w:rsidRPr="000625AE">
              <w:rPr>
                <w:rFonts w:cs="Arial"/>
                <w:sz w:val="18"/>
                <w:szCs w:val="18"/>
                <w:lang w:val="pl-PL" w:eastAsia="pl-PL"/>
              </w:rPr>
              <w:t xml:space="preserve"> dokumentów zawierających ISP</w:t>
            </w:r>
            <w:r w:rsidR="0051133B">
              <w:rPr>
                <w:rFonts w:cs="Arial"/>
                <w:sz w:val="18"/>
                <w:szCs w:val="18"/>
                <w:lang w:val="pl-PL" w:eastAsia="pl-PL"/>
              </w:rPr>
              <w:t xml:space="preserve"> </w:t>
            </w:r>
          </w:p>
        </w:tc>
        <w:tc>
          <w:tcPr>
            <w:tcW w:w="1275" w:type="dxa"/>
          </w:tcPr>
          <w:p w14:paraId="70D8B012" w14:textId="5D6041D6" w:rsidR="00390152" w:rsidRPr="00DB14AC" w:rsidRDefault="00390152" w:rsidP="00390152">
            <w:pPr>
              <w:rPr>
                <w:rFonts w:ascii="Arial" w:hAnsi="Arial" w:cs="Arial"/>
                <w:sz w:val="18"/>
                <w:szCs w:val="18"/>
              </w:rPr>
            </w:pPr>
            <w:r w:rsidRPr="00DB14AC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701" w:type="dxa"/>
          </w:tcPr>
          <w:p w14:paraId="43E7A870" w14:textId="50CA9C83" w:rsidR="00390152" w:rsidRDefault="00390152" w:rsidP="00390152">
            <w:pPr>
              <w:rPr>
                <w:rFonts w:ascii="Arial" w:hAnsi="Arial" w:cs="Arial"/>
                <w:sz w:val="18"/>
                <w:szCs w:val="18"/>
              </w:rPr>
            </w:pPr>
            <w:r w:rsidRPr="000625AE">
              <w:rPr>
                <w:rFonts w:ascii="Arial" w:hAnsi="Arial" w:cs="Arial"/>
                <w:sz w:val="18"/>
                <w:szCs w:val="18"/>
              </w:rPr>
              <w:t>3 193 400,00</w:t>
            </w:r>
          </w:p>
        </w:tc>
        <w:tc>
          <w:tcPr>
            <w:tcW w:w="1701" w:type="dxa"/>
          </w:tcPr>
          <w:p w14:paraId="29359AF1" w14:textId="5417085F" w:rsidR="00390152" w:rsidRPr="00755624" w:rsidRDefault="00390152" w:rsidP="00C30FB2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55624">
              <w:rPr>
                <w:rFonts w:ascii="Arial" w:hAnsi="Arial" w:cs="Arial"/>
                <w:sz w:val="18"/>
                <w:szCs w:val="18"/>
                <w:lang w:eastAsia="pl-PL"/>
              </w:rPr>
              <w:t>08</w:t>
            </w:r>
            <w:r w:rsidR="00C30FB2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755624">
              <w:rPr>
                <w:rFonts w:ascii="Arial" w:hAnsi="Arial" w:cs="Arial"/>
                <w:sz w:val="18"/>
                <w:szCs w:val="18"/>
                <w:lang w:eastAsia="pl-PL"/>
              </w:rPr>
              <w:t>2024</w:t>
            </w:r>
          </w:p>
        </w:tc>
        <w:tc>
          <w:tcPr>
            <w:tcW w:w="2268" w:type="dxa"/>
          </w:tcPr>
          <w:p w14:paraId="0885E99E" w14:textId="6A1F9EED" w:rsidR="00390152" w:rsidRPr="009B0ACA" w:rsidRDefault="00671AFB" w:rsidP="004871D9">
            <w:pPr>
              <w:jc w:val="center"/>
              <w:rPr>
                <w:rFonts w:ascii="Arial" w:hAnsi="Arial" w:cs="Arial"/>
                <w:sz w:val="18"/>
                <w:szCs w:val="20"/>
                <w:highlight w:val="yellow"/>
              </w:rPr>
            </w:pPr>
            <w:r w:rsidRPr="00671AFB">
              <w:rPr>
                <w:rFonts w:ascii="Arial" w:hAnsi="Arial" w:cs="Arial"/>
                <w:sz w:val="18"/>
                <w:szCs w:val="20"/>
              </w:rPr>
              <w:t>315 535</w:t>
            </w:r>
          </w:p>
        </w:tc>
      </w:tr>
      <w:tr w:rsidR="00390152" w:rsidRPr="00DB14AC" w14:paraId="21EF710A" w14:textId="77777777" w:rsidTr="002E6302">
        <w:tc>
          <w:tcPr>
            <w:tcW w:w="2689" w:type="dxa"/>
          </w:tcPr>
          <w:p w14:paraId="1A0D001C" w14:textId="1B4BCFC5" w:rsidR="00390152" w:rsidRPr="000625AE" w:rsidRDefault="005E6A41" w:rsidP="00390152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KPI.9 </w:t>
            </w:r>
            <w:r w:rsidR="00390152">
              <w:rPr>
                <w:rFonts w:cs="Arial"/>
                <w:sz w:val="18"/>
                <w:szCs w:val="18"/>
                <w:lang w:val="pl-PL" w:eastAsia="pl-PL"/>
              </w:rPr>
              <w:t>Liczba wygenerowanych kluczy API</w:t>
            </w:r>
          </w:p>
        </w:tc>
        <w:tc>
          <w:tcPr>
            <w:tcW w:w="1275" w:type="dxa"/>
          </w:tcPr>
          <w:p w14:paraId="7FC9FE38" w14:textId="7117E753" w:rsidR="00390152" w:rsidRPr="00DB14AC" w:rsidRDefault="00390152" w:rsidP="003901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701" w:type="dxa"/>
          </w:tcPr>
          <w:p w14:paraId="032AB890" w14:textId="124A112B" w:rsidR="00390152" w:rsidRPr="000625AE" w:rsidRDefault="00390152" w:rsidP="003901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89,00</w:t>
            </w:r>
          </w:p>
        </w:tc>
        <w:tc>
          <w:tcPr>
            <w:tcW w:w="1701" w:type="dxa"/>
          </w:tcPr>
          <w:p w14:paraId="18F71680" w14:textId="5C0E2D8C" w:rsidR="00390152" w:rsidRPr="00755624" w:rsidRDefault="00390152" w:rsidP="00C30FB2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55624">
              <w:rPr>
                <w:rFonts w:ascii="Arial" w:hAnsi="Arial" w:cs="Arial"/>
                <w:sz w:val="18"/>
                <w:szCs w:val="18"/>
                <w:lang w:eastAsia="pl-PL"/>
              </w:rPr>
              <w:t>08</w:t>
            </w:r>
            <w:r w:rsidR="00C30FB2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755624">
              <w:rPr>
                <w:rFonts w:ascii="Arial" w:hAnsi="Arial" w:cs="Arial"/>
                <w:sz w:val="18"/>
                <w:szCs w:val="18"/>
                <w:lang w:eastAsia="pl-PL"/>
              </w:rPr>
              <w:t>2024</w:t>
            </w:r>
          </w:p>
        </w:tc>
        <w:tc>
          <w:tcPr>
            <w:tcW w:w="2268" w:type="dxa"/>
          </w:tcPr>
          <w:p w14:paraId="5A26EA18" w14:textId="5A6D1B63" w:rsidR="00390152" w:rsidRPr="009B0ACA" w:rsidRDefault="00FD22F6" w:rsidP="00A7515E">
            <w:pPr>
              <w:jc w:val="center"/>
              <w:rPr>
                <w:rFonts w:ascii="Arial" w:hAnsi="Arial" w:cs="Arial"/>
                <w:sz w:val="18"/>
                <w:szCs w:val="20"/>
                <w:highlight w:val="yellow"/>
              </w:rPr>
            </w:pPr>
            <w:r w:rsidRPr="00671AFB">
              <w:rPr>
                <w:rFonts w:ascii="Arial" w:hAnsi="Arial" w:cs="Arial"/>
                <w:sz w:val="18"/>
                <w:szCs w:val="20"/>
              </w:rPr>
              <w:t>0,00</w:t>
            </w:r>
          </w:p>
        </w:tc>
      </w:tr>
      <w:tr w:rsidR="00390152" w:rsidRPr="00DB14AC" w14:paraId="2DACF003" w14:textId="77777777" w:rsidTr="002E6302">
        <w:tc>
          <w:tcPr>
            <w:tcW w:w="2689" w:type="dxa"/>
          </w:tcPr>
          <w:p w14:paraId="3ACB7DD3" w14:textId="55CFA5AA" w:rsidR="00390152" w:rsidRPr="00DB14AC" w:rsidRDefault="005E6A41" w:rsidP="00390152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KPI.10 </w:t>
            </w:r>
            <w:r w:rsidR="00390152">
              <w:rPr>
                <w:rFonts w:cs="Arial"/>
                <w:sz w:val="18"/>
                <w:szCs w:val="18"/>
                <w:lang w:val="pl-PL" w:eastAsia="pl-PL"/>
              </w:rPr>
              <w:t xml:space="preserve">Procentowa wartość zasobów nauki, które będą udostępnione zgodnie z otwartym standardem pozwalającym na ich maszynowe przetwarzanie, odpowiadające </w:t>
            </w:r>
            <w:r w:rsidR="00390152">
              <w:rPr>
                <w:rFonts w:cs="Arial"/>
                <w:sz w:val="18"/>
                <w:szCs w:val="18"/>
                <w:lang w:val="pl-PL" w:eastAsia="pl-PL"/>
              </w:rPr>
              <w:lastRenderedPageBreak/>
              <w:t>poziomowi 4 lub 5 na skali „Star Open Data”</w:t>
            </w:r>
          </w:p>
        </w:tc>
        <w:tc>
          <w:tcPr>
            <w:tcW w:w="1275" w:type="dxa"/>
          </w:tcPr>
          <w:p w14:paraId="2BA6E191" w14:textId="02D9E102" w:rsidR="00390152" w:rsidRPr="00DB14AC" w:rsidRDefault="00390152" w:rsidP="003901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% (procent)</w:t>
            </w:r>
          </w:p>
        </w:tc>
        <w:tc>
          <w:tcPr>
            <w:tcW w:w="1701" w:type="dxa"/>
          </w:tcPr>
          <w:p w14:paraId="3C285051" w14:textId="4484A135" w:rsidR="00390152" w:rsidRDefault="00390152" w:rsidP="003901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500,00</w:t>
            </w:r>
          </w:p>
        </w:tc>
        <w:tc>
          <w:tcPr>
            <w:tcW w:w="1701" w:type="dxa"/>
          </w:tcPr>
          <w:p w14:paraId="719E08B1" w14:textId="78BECE4A" w:rsidR="00390152" w:rsidRPr="00755624" w:rsidRDefault="00390152" w:rsidP="00C30FB2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55624">
              <w:rPr>
                <w:rFonts w:ascii="Arial" w:hAnsi="Arial" w:cs="Arial"/>
                <w:sz w:val="18"/>
                <w:szCs w:val="18"/>
                <w:lang w:eastAsia="pl-PL"/>
              </w:rPr>
              <w:t>08</w:t>
            </w:r>
            <w:r w:rsidR="00C30FB2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755624">
              <w:rPr>
                <w:rFonts w:ascii="Arial" w:hAnsi="Arial" w:cs="Arial"/>
                <w:sz w:val="18"/>
                <w:szCs w:val="18"/>
                <w:lang w:eastAsia="pl-PL"/>
              </w:rPr>
              <w:t>2024</w:t>
            </w:r>
          </w:p>
        </w:tc>
        <w:tc>
          <w:tcPr>
            <w:tcW w:w="2268" w:type="dxa"/>
          </w:tcPr>
          <w:p w14:paraId="56C06343" w14:textId="02BD93DB" w:rsidR="00390152" w:rsidRPr="009B0ACA" w:rsidRDefault="004871D9" w:rsidP="00A7515E">
            <w:pPr>
              <w:jc w:val="center"/>
              <w:rPr>
                <w:rFonts w:ascii="Arial" w:hAnsi="Arial" w:cs="Arial"/>
                <w:sz w:val="18"/>
                <w:szCs w:val="20"/>
                <w:highlight w:val="yellow"/>
              </w:rPr>
            </w:pPr>
            <w:r w:rsidRPr="00671AFB">
              <w:rPr>
                <w:rFonts w:ascii="Arial" w:hAnsi="Arial" w:cs="Arial"/>
                <w:sz w:val="18"/>
                <w:szCs w:val="20"/>
              </w:rPr>
              <w:t>31,61</w:t>
            </w:r>
          </w:p>
        </w:tc>
      </w:tr>
    </w:tbl>
    <w:p w14:paraId="52A08447" w14:textId="30AB1DC1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9D37FD" w:rsidRPr="009D37FD" w14:paraId="7F624699" w14:textId="77777777" w:rsidTr="00517F12">
        <w:tc>
          <w:tcPr>
            <w:tcW w:w="2937" w:type="dxa"/>
          </w:tcPr>
          <w:p w14:paraId="7D2EECD8" w14:textId="18672A7E" w:rsidR="009D37FD" w:rsidRPr="009D37FD" w:rsidRDefault="009D37FD" w:rsidP="009D37FD">
            <w:pPr>
              <w:rPr>
                <w:rFonts w:ascii="Arial" w:hAnsi="Arial" w:cs="Arial"/>
                <w:sz w:val="18"/>
              </w:rPr>
            </w:pPr>
            <w:r w:rsidRPr="009D37FD">
              <w:rPr>
                <w:rFonts w:ascii="Arial" w:hAnsi="Arial" w:cs="Arial"/>
                <w:sz w:val="18"/>
              </w:rPr>
              <w:t>Nie dotyczy</w:t>
            </w:r>
          </w:p>
        </w:tc>
        <w:tc>
          <w:tcPr>
            <w:tcW w:w="1169" w:type="dxa"/>
          </w:tcPr>
          <w:p w14:paraId="0C412730" w14:textId="1952C4B4" w:rsidR="009D37FD" w:rsidRPr="009D37FD" w:rsidRDefault="009D37FD" w:rsidP="009D37FD">
            <w:pPr>
              <w:jc w:val="center"/>
              <w:rPr>
                <w:rFonts w:ascii="Arial" w:hAnsi="Arial" w:cs="Arial"/>
                <w:sz w:val="18"/>
                <w:lang w:eastAsia="pl-PL"/>
              </w:rPr>
            </w:pPr>
            <w:r>
              <w:rPr>
                <w:rFonts w:ascii="Arial" w:hAnsi="Arial" w:cs="Arial"/>
                <w:sz w:val="18"/>
                <w:lang w:eastAsia="pl-PL"/>
              </w:rPr>
              <w:t>-</w:t>
            </w:r>
          </w:p>
        </w:tc>
        <w:tc>
          <w:tcPr>
            <w:tcW w:w="1134" w:type="dxa"/>
          </w:tcPr>
          <w:p w14:paraId="3A8914B6" w14:textId="3D62B3FE" w:rsidR="009D37FD" w:rsidRPr="009D37FD" w:rsidRDefault="009D37FD" w:rsidP="009D37FD">
            <w:pPr>
              <w:jc w:val="center"/>
              <w:rPr>
                <w:rFonts w:ascii="Arial" w:hAnsi="Arial" w:cs="Arial"/>
                <w:sz w:val="18"/>
                <w:lang w:eastAsia="pl-PL"/>
              </w:rPr>
            </w:pPr>
            <w:r>
              <w:rPr>
                <w:rFonts w:ascii="Arial" w:hAnsi="Arial" w:cs="Arial"/>
                <w:sz w:val="18"/>
                <w:lang w:eastAsia="pl-PL"/>
              </w:rPr>
              <w:t>-</w:t>
            </w:r>
          </w:p>
        </w:tc>
        <w:tc>
          <w:tcPr>
            <w:tcW w:w="4394" w:type="dxa"/>
          </w:tcPr>
          <w:p w14:paraId="37EC4D67" w14:textId="1997CB58" w:rsidR="009D37FD" w:rsidRPr="009D37FD" w:rsidRDefault="009D37FD" w:rsidP="009D37F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555B16" w:rsidRPr="00207FA6" w14:paraId="335502C9" w14:textId="77777777" w:rsidTr="00C6751B">
        <w:tc>
          <w:tcPr>
            <w:tcW w:w="2937" w:type="dxa"/>
          </w:tcPr>
          <w:p w14:paraId="61079C8D" w14:textId="562C1847" w:rsidR="00555B16" w:rsidRPr="00A509BD" w:rsidRDefault="00555B16" w:rsidP="003C189A">
            <w:pPr>
              <w:rPr>
                <w:rFonts w:ascii="Arial" w:hAnsi="Arial" w:cs="Arial"/>
                <w:sz w:val="18"/>
              </w:rPr>
            </w:pPr>
            <w:r w:rsidRPr="00323952">
              <w:rPr>
                <w:rFonts w:ascii="Arial" w:hAnsi="Arial" w:cs="Arial"/>
                <w:sz w:val="18"/>
              </w:rPr>
              <w:t>Zasoby ISP Politechniki Wrocławskiej</w:t>
            </w:r>
            <w:r w:rsidR="002407E9" w:rsidRPr="00323952">
              <w:rPr>
                <w:rFonts w:ascii="Arial" w:hAnsi="Arial" w:cs="Arial"/>
                <w:sz w:val="18"/>
              </w:rPr>
              <w:t xml:space="preserve">: skany 3D obiektów reprezentatywnych dla nauk wykładanych na Uczelni; publikacje </w:t>
            </w:r>
            <w:proofErr w:type="spellStart"/>
            <w:r w:rsidR="002407E9" w:rsidRPr="00323952">
              <w:rPr>
                <w:rFonts w:ascii="Arial" w:hAnsi="Arial" w:cs="Arial"/>
                <w:sz w:val="18"/>
              </w:rPr>
              <w:t>zdigitalizowane</w:t>
            </w:r>
            <w:proofErr w:type="spellEnd"/>
            <w:r w:rsidR="002407E9" w:rsidRPr="00323952">
              <w:rPr>
                <w:rFonts w:ascii="Arial" w:hAnsi="Arial" w:cs="Arial"/>
                <w:sz w:val="18"/>
              </w:rPr>
              <w:t xml:space="preserve"> w projekcie; nagrania Telewizji PWr; audycje Radia Luz; publikacje w Dolnośląskiej Bibliotece Cyfrowej; baza dorobku naukowego PWr DONA; e-kursy; </w:t>
            </w:r>
            <w:proofErr w:type="spellStart"/>
            <w:r w:rsidR="002407E9" w:rsidRPr="00323952">
              <w:rPr>
                <w:rFonts w:ascii="Arial" w:hAnsi="Arial" w:cs="Arial"/>
                <w:sz w:val="18"/>
              </w:rPr>
              <w:t>wideotutoriale</w:t>
            </w:r>
            <w:proofErr w:type="spellEnd"/>
            <w:r w:rsidR="002407E9" w:rsidRPr="00323952">
              <w:rPr>
                <w:rFonts w:ascii="Arial" w:hAnsi="Arial" w:cs="Arial"/>
                <w:sz w:val="18"/>
              </w:rPr>
              <w:t xml:space="preserve">; ćwiczenia, instrukcje </w:t>
            </w:r>
            <w:proofErr w:type="spellStart"/>
            <w:r w:rsidR="002407E9" w:rsidRPr="00323952">
              <w:rPr>
                <w:rFonts w:ascii="Arial" w:hAnsi="Arial" w:cs="Arial"/>
                <w:sz w:val="18"/>
              </w:rPr>
              <w:t>laborator</w:t>
            </w:r>
            <w:proofErr w:type="spellEnd"/>
            <w:r w:rsidR="002407E9" w:rsidRPr="00323952">
              <w:rPr>
                <w:rFonts w:ascii="Arial" w:hAnsi="Arial" w:cs="Arial"/>
                <w:sz w:val="18"/>
              </w:rPr>
              <w:t xml:space="preserve">., mat. </w:t>
            </w:r>
            <w:proofErr w:type="spellStart"/>
            <w:r w:rsidR="002407E9" w:rsidRPr="00323952">
              <w:rPr>
                <w:rFonts w:ascii="Arial" w:hAnsi="Arial" w:cs="Arial"/>
                <w:sz w:val="18"/>
              </w:rPr>
              <w:t>dydakt</w:t>
            </w:r>
            <w:proofErr w:type="spellEnd"/>
            <w:r w:rsidR="002407E9" w:rsidRPr="00323952">
              <w:rPr>
                <w:rFonts w:ascii="Arial" w:hAnsi="Arial" w:cs="Arial"/>
                <w:sz w:val="18"/>
              </w:rPr>
              <w:t xml:space="preserve">.; pliki wejściowe i wyjściowe programów i urządzeń firewall; baza ruchu sieciowego WCSS; dane klastra rozliczeniowego; repozytorium kodów źródłowych oraz danych </w:t>
            </w:r>
            <w:proofErr w:type="spellStart"/>
            <w:r w:rsidR="002407E9" w:rsidRPr="00323952">
              <w:rPr>
                <w:rFonts w:ascii="Arial" w:hAnsi="Arial" w:cs="Arial"/>
                <w:sz w:val="18"/>
              </w:rPr>
              <w:t>IoT</w:t>
            </w:r>
            <w:proofErr w:type="spellEnd"/>
            <w:r w:rsidR="002407E9" w:rsidRPr="00323952">
              <w:rPr>
                <w:rFonts w:ascii="Arial" w:hAnsi="Arial" w:cs="Arial"/>
                <w:sz w:val="18"/>
              </w:rPr>
              <w:t xml:space="preserve">; repozytorium danych wraz z metamodelami; narzędzia tworzone w ramach sieci CLARIN – m.in. słowniki, bazy danych, korpusy język.; baza Global </w:t>
            </w:r>
            <w:proofErr w:type="spellStart"/>
            <w:r w:rsidR="002407E9" w:rsidRPr="00323952">
              <w:rPr>
                <w:rFonts w:ascii="Arial" w:hAnsi="Arial" w:cs="Arial"/>
                <w:sz w:val="18"/>
              </w:rPr>
              <w:t>Elevation</w:t>
            </w:r>
            <w:proofErr w:type="spellEnd"/>
            <w:r w:rsidR="002407E9" w:rsidRPr="00323952">
              <w:rPr>
                <w:rFonts w:ascii="Arial" w:hAnsi="Arial" w:cs="Arial"/>
                <w:sz w:val="18"/>
              </w:rPr>
              <w:t xml:space="preserve"> Data </w:t>
            </w:r>
            <w:proofErr w:type="spellStart"/>
            <w:r w:rsidR="002407E9" w:rsidRPr="00323952">
              <w:rPr>
                <w:rFonts w:ascii="Arial" w:hAnsi="Arial" w:cs="Arial"/>
                <w:sz w:val="18"/>
              </w:rPr>
              <w:t>Testing</w:t>
            </w:r>
            <w:proofErr w:type="spellEnd"/>
            <w:r w:rsidR="002407E9" w:rsidRPr="00323952">
              <w:rPr>
                <w:rFonts w:ascii="Arial" w:hAnsi="Arial" w:cs="Arial"/>
                <w:sz w:val="18"/>
              </w:rPr>
              <w:t xml:space="preserve"> </w:t>
            </w:r>
            <w:proofErr w:type="spellStart"/>
            <w:r w:rsidR="002407E9" w:rsidRPr="00323952">
              <w:rPr>
                <w:rFonts w:ascii="Arial" w:hAnsi="Arial" w:cs="Arial"/>
                <w:sz w:val="18"/>
              </w:rPr>
              <w:t>Facility</w:t>
            </w:r>
            <w:proofErr w:type="spellEnd"/>
            <w:r w:rsidR="002407E9" w:rsidRPr="00323952">
              <w:rPr>
                <w:rFonts w:ascii="Arial" w:hAnsi="Arial" w:cs="Arial"/>
                <w:sz w:val="18"/>
              </w:rPr>
              <w:t xml:space="preserve">; pliki z danymi dotyczącymi m.in. obciążeń ciągów komunik. sieci transport., prognozy ruchów w skali aglomeracji; zestawy </w:t>
            </w:r>
            <w:proofErr w:type="spellStart"/>
            <w:r w:rsidR="002407E9" w:rsidRPr="00323952">
              <w:rPr>
                <w:rFonts w:ascii="Arial" w:hAnsi="Arial" w:cs="Arial"/>
                <w:sz w:val="18"/>
              </w:rPr>
              <w:t>ustrukturalizow</w:t>
            </w:r>
            <w:proofErr w:type="spellEnd"/>
            <w:r w:rsidR="002407E9" w:rsidRPr="00323952">
              <w:rPr>
                <w:rFonts w:ascii="Arial" w:hAnsi="Arial" w:cs="Arial"/>
                <w:sz w:val="18"/>
              </w:rPr>
              <w:t xml:space="preserve">. i </w:t>
            </w:r>
            <w:proofErr w:type="spellStart"/>
            <w:r w:rsidR="002407E9" w:rsidRPr="00323952">
              <w:rPr>
                <w:rFonts w:ascii="Arial" w:hAnsi="Arial" w:cs="Arial"/>
                <w:sz w:val="18"/>
              </w:rPr>
              <w:t>skatalogow</w:t>
            </w:r>
            <w:proofErr w:type="spellEnd"/>
            <w:r w:rsidR="002407E9" w:rsidRPr="00323952">
              <w:rPr>
                <w:rFonts w:ascii="Arial" w:hAnsi="Arial" w:cs="Arial"/>
                <w:sz w:val="18"/>
              </w:rPr>
              <w:t xml:space="preserve">. danych w ramach analizy i </w:t>
            </w:r>
            <w:proofErr w:type="spellStart"/>
            <w:r w:rsidR="002407E9" w:rsidRPr="00323952">
              <w:rPr>
                <w:rFonts w:ascii="Arial" w:hAnsi="Arial" w:cs="Arial"/>
                <w:sz w:val="18"/>
              </w:rPr>
              <w:t>modelow</w:t>
            </w:r>
            <w:proofErr w:type="spellEnd"/>
            <w:r w:rsidR="002407E9" w:rsidRPr="00323952">
              <w:rPr>
                <w:rFonts w:ascii="Arial" w:hAnsi="Arial" w:cs="Arial"/>
                <w:sz w:val="18"/>
              </w:rPr>
              <w:t xml:space="preserve">. systemów; ontologie językowe; repozytorium usług </w:t>
            </w:r>
            <w:proofErr w:type="spellStart"/>
            <w:r w:rsidR="002407E9" w:rsidRPr="00323952">
              <w:rPr>
                <w:rFonts w:ascii="Arial" w:hAnsi="Arial" w:cs="Arial"/>
                <w:sz w:val="18"/>
              </w:rPr>
              <w:t>implement</w:t>
            </w:r>
            <w:proofErr w:type="spellEnd"/>
            <w:r w:rsidR="002407E9" w:rsidRPr="00323952">
              <w:rPr>
                <w:rFonts w:ascii="Arial" w:hAnsi="Arial" w:cs="Arial"/>
                <w:sz w:val="18"/>
              </w:rPr>
              <w:t>. algorytmy detekcji anomalii w zbiorach danych; bazy danych Ośrodka Współpracy Nauki z Gospodarką.</w:t>
            </w:r>
          </w:p>
        </w:tc>
        <w:tc>
          <w:tcPr>
            <w:tcW w:w="1169" w:type="dxa"/>
          </w:tcPr>
          <w:p w14:paraId="7C0DC03C" w14:textId="219BDB6E" w:rsidR="00555B16" w:rsidRPr="00A509BD" w:rsidRDefault="00555B16" w:rsidP="00C30FB2">
            <w:pPr>
              <w:rPr>
                <w:rFonts w:ascii="Arial" w:hAnsi="Arial" w:cs="Arial"/>
                <w:sz w:val="18"/>
              </w:rPr>
            </w:pPr>
            <w:r w:rsidRPr="00555B16">
              <w:rPr>
                <w:rFonts w:ascii="Arial" w:hAnsi="Arial" w:cs="Arial"/>
                <w:sz w:val="18"/>
                <w:szCs w:val="18"/>
              </w:rPr>
              <w:t>08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555B16">
              <w:rPr>
                <w:rFonts w:ascii="Arial" w:hAnsi="Arial" w:cs="Arial"/>
                <w:sz w:val="18"/>
                <w:szCs w:val="18"/>
              </w:rPr>
              <w:t>2019</w:t>
            </w:r>
          </w:p>
        </w:tc>
        <w:tc>
          <w:tcPr>
            <w:tcW w:w="1134" w:type="dxa"/>
          </w:tcPr>
          <w:p w14:paraId="3694B708" w14:textId="77777777" w:rsidR="00555B16" w:rsidRPr="00207FA6" w:rsidRDefault="00555B16" w:rsidP="00207FA6">
            <w:pPr>
              <w:rPr>
                <w:rFonts w:ascii="Arial" w:hAnsi="Arial" w:cs="Arial"/>
                <w:sz w:val="18"/>
                <w:lang w:eastAsia="pl-PL"/>
              </w:rPr>
            </w:pPr>
          </w:p>
        </w:tc>
        <w:tc>
          <w:tcPr>
            <w:tcW w:w="4394" w:type="dxa"/>
          </w:tcPr>
          <w:p w14:paraId="023E83DA" w14:textId="3F67417F" w:rsidR="00555B16" w:rsidRPr="00207FA6" w:rsidRDefault="00555B16" w:rsidP="00207FA6">
            <w:pPr>
              <w:rPr>
                <w:rFonts w:ascii="Arial" w:hAnsi="Arial" w:cs="Arial"/>
                <w:sz w:val="18"/>
              </w:rPr>
            </w:pPr>
            <w:r w:rsidRPr="00555B16">
              <w:rPr>
                <w:rFonts w:ascii="Arial" w:hAnsi="Arial" w:cs="Arial"/>
                <w:sz w:val="18"/>
                <w:szCs w:val="18"/>
              </w:rPr>
              <w:t>Prace przebiegają zgodnie z harmonogramem.</w:t>
            </w:r>
          </w:p>
        </w:tc>
      </w:tr>
      <w:tr w:rsidR="00555B16" w:rsidRPr="00207FA6" w14:paraId="36A96A8D" w14:textId="77777777" w:rsidTr="00C6751B">
        <w:tc>
          <w:tcPr>
            <w:tcW w:w="2937" w:type="dxa"/>
          </w:tcPr>
          <w:p w14:paraId="580FA113" w14:textId="1093744C" w:rsidR="00555B16" w:rsidRPr="00A509BD" w:rsidRDefault="00555B16" w:rsidP="00E84AF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Zasoby ISP Uniwersytetu </w:t>
            </w:r>
            <w:r w:rsidRPr="00323952">
              <w:rPr>
                <w:rFonts w:ascii="Arial" w:hAnsi="Arial" w:cs="Arial"/>
                <w:sz w:val="18"/>
              </w:rPr>
              <w:t>P</w:t>
            </w:r>
            <w:r w:rsidR="002B5771" w:rsidRPr="00323952">
              <w:rPr>
                <w:rFonts w:ascii="Arial" w:hAnsi="Arial" w:cs="Arial"/>
                <w:sz w:val="18"/>
              </w:rPr>
              <w:t>rzyrodniczego we Wrocławiu</w:t>
            </w:r>
            <w:r w:rsidR="00E126CF" w:rsidRPr="00323952">
              <w:rPr>
                <w:rFonts w:ascii="Arial" w:hAnsi="Arial" w:cs="Arial"/>
                <w:sz w:val="18"/>
              </w:rPr>
              <w:t xml:space="preserve">: </w:t>
            </w:r>
            <w:r w:rsidR="00E84AFD" w:rsidRPr="00323952">
              <w:rPr>
                <w:rFonts w:ascii="Arial" w:hAnsi="Arial" w:cs="Arial"/>
                <w:sz w:val="18"/>
              </w:rPr>
              <w:t xml:space="preserve">dokumenty przeznaczone do </w:t>
            </w:r>
            <w:proofErr w:type="spellStart"/>
            <w:r w:rsidR="00E84AFD" w:rsidRPr="00323952">
              <w:rPr>
                <w:rFonts w:ascii="Arial" w:hAnsi="Arial" w:cs="Arial"/>
                <w:sz w:val="18"/>
              </w:rPr>
              <w:t>zdigitalizow</w:t>
            </w:r>
            <w:proofErr w:type="spellEnd"/>
            <w:r w:rsidR="00E84AFD" w:rsidRPr="00323952">
              <w:rPr>
                <w:rFonts w:ascii="Arial" w:hAnsi="Arial" w:cs="Arial"/>
                <w:sz w:val="18"/>
              </w:rPr>
              <w:t xml:space="preserve">. w ramach projektu oraz dokumenty dostępne już w formie cyfrowej, </w:t>
            </w:r>
            <w:r w:rsidR="00E126CF" w:rsidRPr="00323952">
              <w:rPr>
                <w:rFonts w:ascii="Arial" w:hAnsi="Arial" w:cs="Arial"/>
                <w:sz w:val="18"/>
              </w:rPr>
              <w:t xml:space="preserve">kolekcje </w:t>
            </w:r>
            <w:r w:rsidR="00E126CF" w:rsidRPr="00323952">
              <w:rPr>
                <w:rFonts w:ascii="Arial" w:hAnsi="Arial" w:cs="Arial"/>
                <w:sz w:val="18"/>
              </w:rPr>
              <w:lastRenderedPageBreak/>
              <w:t>makroskopowe; kolekcje obrazów, rysunków i szkiców z zakresu architektury; kolekcje okazów roślinnych i zwierzęcych; próbek glebowych; książki i czasopisma, skrypty, monografie, rozprawy, artykuły, materiały konferencyjne.</w:t>
            </w:r>
          </w:p>
        </w:tc>
        <w:tc>
          <w:tcPr>
            <w:tcW w:w="1169" w:type="dxa"/>
          </w:tcPr>
          <w:p w14:paraId="6AA33BA7" w14:textId="0361DCCC" w:rsidR="00555B16" w:rsidRPr="00A509BD" w:rsidRDefault="00555B16" w:rsidP="00C30FB2">
            <w:pPr>
              <w:rPr>
                <w:rFonts w:ascii="Arial" w:hAnsi="Arial" w:cs="Arial"/>
                <w:sz w:val="18"/>
              </w:rPr>
            </w:pPr>
            <w:r w:rsidRPr="00555B16">
              <w:rPr>
                <w:rFonts w:ascii="Arial" w:hAnsi="Arial" w:cs="Arial"/>
                <w:sz w:val="18"/>
                <w:szCs w:val="18"/>
              </w:rPr>
              <w:lastRenderedPageBreak/>
              <w:t>08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555B16">
              <w:rPr>
                <w:rFonts w:ascii="Arial" w:hAnsi="Arial" w:cs="Arial"/>
                <w:sz w:val="18"/>
                <w:szCs w:val="18"/>
              </w:rPr>
              <w:t>2019</w:t>
            </w:r>
          </w:p>
        </w:tc>
        <w:tc>
          <w:tcPr>
            <w:tcW w:w="1134" w:type="dxa"/>
          </w:tcPr>
          <w:p w14:paraId="13346923" w14:textId="77777777" w:rsidR="00555B16" w:rsidRPr="00207FA6" w:rsidRDefault="00555B16" w:rsidP="00207FA6">
            <w:pPr>
              <w:rPr>
                <w:rFonts w:ascii="Arial" w:hAnsi="Arial" w:cs="Arial"/>
                <w:sz w:val="18"/>
                <w:lang w:eastAsia="pl-PL"/>
              </w:rPr>
            </w:pPr>
          </w:p>
        </w:tc>
        <w:tc>
          <w:tcPr>
            <w:tcW w:w="4394" w:type="dxa"/>
          </w:tcPr>
          <w:p w14:paraId="5CB213AB" w14:textId="36D2F890" w:rsidR="00555B16" w:rsidRPr="00207FA6" w:rsidRDefault="00555B16" w:rsidP="00207FA6">
            <w:pPr>
              <w:rPr>
                <w:rFonts w:ascii="Arial" w:hAnsi="Arial" w:cs="Arial"/>
                <w:sz w:val="18"/>
              </w:rPr>
            </w:pPr>
            <w:r w:rsidRPr="00555B16">
              <w:rPr>
                <w:rFonts w:ascii="Arial" w:hAnsi="Arial" w:cs="Arial"/>
                <w:sz w:val="18"/>
                <w:szCs w:val="18"/>
              </w:rPr>
              <w:t>Prace przebiegają zgodnie z harmonogramem.</w:t>
            </w:r>
          </w:p>
        </w:tc>
      </w:tr>
      <w:tr w:rsidR="00555B16" w:rsidRPr="00207FA6" w14:paraId="7D72A4FE" w14:textId="77777777" w:rsidTr="00C6751B">
        <w:tc>
          <w:tcPr>
            <w:tcW w:w="2937" w:type="dxa"/>
          </w:tcPr>
          <w:p w14:paraId="6507CB62" w14:textId="0430C2F9" w:rsidR="002B5771" w:rsidRPr="00A509BD" w:rsidRDefault="002B5771" w:rsidP="00E84AF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Zasoby ISP Akademii </w:t>
            </w:r>
            <w:r w:rsidRPr="00323952">
              <w:rPr>
                <w:rFonts w:ascii="Arial" w:hAnsi="Arial" w:cs="Arial"/>
                <w:sz w:val="18"/>
              </w:rPr>
              <w:t>Wychowania Fizycznego we Wrocławiu</w:t>
            </w:r>
            <w:r w:rsidR="00E126CF" w:rsidRPr="00323952">
              <w:rPr>
                <w:rFonts w:ascii="Arial" w:hAnsi="Arial" w:cs="Arial"/>
                <w:sz w:val="18"/>
              </w:rPr>
              <w:t xml:space="preserve">: </w:t>
            </w:r>
            <w:r w:rsidR="00E84AFD" w:rsidRPr="00323952">
              <w:rPr>
                <w:rFonts w:ascii="Arial" w:hAnsi="Arial" w:cs="Arial"/>
                <w:sz w:val="18"/>
              </w:rPr>
              <w:t xml:space="preserve">publikacje </w:t>
            </w:r>
            <w:proofErr w:type="spellStart"/>
            <w:r w:rsidR="00E84AFD" w:rsidRPr="00323952">
              <w:rPr>
                <w:rFonts w:ascii="Arial" w:hAnsi="Arial" w:cs="Arial"/>
                <w:sz w:val="18"/>
              </w:rPr>
              <w:t>zdigitalizow</w:t>
            </w:r>
            <w:proofErr w:type="spellEnd"/>
            <w:r w:rsidR="00E84AFD" w:rsidRPr="00323952">
              <w:rPr>
                <w:rFonts w:ascii="Arial" w:hAnsi="Arial" w:cs="Arial"/>
                <w:sz w:val="18"/>
              </w:rPr>
              <w:t xml:space="preserve">. w ramach projektu, </w:t>
            </w:r>
            <w:r w:rsidR="00E126CF" w:rsidRPr="00323952">
              <w:rPr>
                <w:rFonts w:ascii="Arial" w:hAnsi="Arial" w:cs="Arial"/>
                <w:sz w:val="18"/>
              </w:rPr>
              <w:t>zdjęcia, nagrania wideo, zbiory książki, czasopisma, monografie, materiały z obozów dydaktyczno-sportowych</w:t>
            </w:r>
          </w:p>
        </w:tc>
        <w:tc>
          <w:tcPr>
            <w:tcW w:w="1169" w:type="dxa"/>
          </w:tcPr>
          <w:p w14:paraId="771268A8" w14:textId="7E33B18F" w:rsidR="00555B16" w:rsidRPr="00A509BD" w:rsidRDefault="00555B16" w:rsidP="00C30FB2">
            <w:pPr>
              <w:rPr>
                <w:rFonts w:ascii="Arial" w:hAnsi="Arial" w:cs="Arial"/>
                <w:sz w:val="18"/>
              </w:rPr>
            </w:pPr>
            <w:r w:rsidRPr="00555B16">
              <w:rPr>
                <w:rFonts w:ascii="Arial" w:hAnsi="Arial" w:cs="Arial"/>
                <w:sz w:val="18"/>
                <w:szCs w:val="18"/>
              </w:rPr>
              <w:t>08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555B16">
              <w:rPr>
                <w:rFonts w:ascii="Arial" w:hAnsi="Arial" w:cs="Arial"/>
                <w:sz w:val="18"/>
                <w:szCs w:val="18"/>
              </w:rPr>
              <w:t>2019</w:t>
            </w:r>
          </w:p>
        </w:tc>
        <w:tc>
          <w:tcPr>
            <w:tcW w:w="1134" w:type="dxa"/>
          </w:tcPr>
          <w:p w14:paraId="1845F11E" w14:textId="77777777" w:rsidR="00555B16" w:rsidRPr="00207FA6" w:rsidRDefault="00555B16" w:rsidP="00207FA6">
            <w:pPr>
              <w:rPr>
                <w:rFonts w:ascii="Arial" w:hAnsi="Arial" w:cs="Arial"/>
                <w:sz w:val="18"/>
                <w:lang w:eastAsia="pl-PL"/>
              </w:rPr>
            </w:pPr>
          </w:p>
        </w:tc>
        <w:tc>
          <w:tcPr>
            <w:tcW w:w="4394" w:type="dxa"/>
          </w:tcPr>
          <w:p w14:paraId="4E3FB795" w14:textId="429E50B9" w:rsidR="00555B16" w:rsidRPr="00207FA6" w:rsidRDefault="00555B16" w:rsidP="00207FA6">
            <w:pPr>
              <w:rPr>
                <w:rFonts w:ascii="Arial" w:hAnsi="Arial" w:cs="Arial"/>
                <w:sz w:val="18"/>
              </w:rPr>
            </w:pPr>
            <w:r w:rsidRPr="00555B16">
              <w:rPr>
                <w:rFonts w:ascii="Arial" w:hAnsi="Arial" w:cs="Arial"/>
                <w:sz w:val="18"/>
                <w:szCs w:val="18"/>
              </w:rPr>
              <w:t>Prace przebiegają zgodnie z harmonogramem.</w:t>
            </w:r>
          </w:p>
        </w:tc>
      </w:tr>
      <w:tr w:rsidR="00555B16" w:rsidRPr="00207FA6" w14:paraId="009FF946" w14:textId="77777777" w:rsidTr="00C6751B">
        <w:tc>
          <w:tcPr>
            <w:tcW w:w="2937" w:type="dxa"/>
          </w:tcPr>
          <w:p w14:paraId="7A3E4BBE" w14:textId="532D8A8B" w:rsidR="00555B16" w:rsidRPr="00A509BD" w:rsidRDefault="002B5771" w:rsidP="002407E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Zasoby ISP Uniwersytetu </w:t>
            </w:r>
            <w:r w:rsidRPr="00323952">
              <w:rPr>
                <w:rFonts w:ascii="Arial" w:hAnsi="Arial" w:cs="Arial"/>
                <w:sz w:val="18"/>
              </w:rPr>
              <w:t>Medycznego we Wrocławiu</w:t>
            </w:r>
            <w:r w:rsidR="00E126CF" w:rsidRPr="00323952">
              <w:rPr>
                <w:rFonts w:ascii="Arial" w:hAnsi="Arial" w:cs="Arial"/>
                <w:sz w:val="18"/>
              </w:rPr>
              <w:t xml:space="preserve">: </w:t>
            </w:r>
            <w:r w:rsidR="00E84AFD" w:rsidRPr="00323952">
              <w:rPr>
                <w:rFonts w:ascii="Arial" w:hAnsi="Arial" w:cs="Arial"/>
                <w:sz w:val="18"/>
              </w:rPr>
              <w:t xml:space="preserve">publikacje </w:t>
            </w:r>
            <w:proofErr w:type="spellStart"/>
            <w:r w:rsidR="00E84AFD" w:rsidRPr="00323952">
              <w:rPr>
                <w:rFonts w:ascii="Arial" w:hAnsi="Arial" w:cs="Arial"/>
                <w:sz w:val="18"/>
              </w:rPr>
              <w:t>zdigitalizow</w:t>
            </w:r>
            <w:proofErr w:type="spellEnd"/>
            <w:r w:rsidR="00E84AFD" w:rsidRPr="00323952">
              <w:rPr>
                <w:rFonts w:ascii="Arial" w:hAnsi="Arial" w:cs="Arial"/>
                <w:sz w:val="18"/>
              </w:rPr>
              <w:t xml:space="preserve">. w ramach projektu </w:t>
            </w:r>
            <w:r w:rsidR="00E126CF" w:rsidRPr="00323952">
              <w:rPr>
                <w:rFonts w:ascii="Arial" w:hAnsi="Arial" w:cs="Arial"/>
                <w:sz w:val="18"/>
              </w:rPr>
              <w:t>książki i fragmenty książek, czasopism, artykułów naukowych, rozpraw, raportów z prac badawczych, skryptów, materiałów</w:t>
            </w:r>
            <w:r w:rsidR="002407E9" w:rsidRPr="00323952">
              <w:rPr>
                <w:rFonts w:ascii="Arial" w:hAnsi="Arial" w:cs="Arial"/>
                <w:sz w:val="18"/>
              </w:rPr>
              <w:t xml:space="preserve">, </w:t>
            </w:r>
            <w:r w:rsidR="00E126CF" w:rsidRPr="00323952">
              <w:rPr>
                <w:rFonts w:ascii="Arial" w:hAnsi="Arial" w:cs="Arial"/>
                <w:sz w:val="18"/>
              </w:rPr>
              <w:t>baz</w:t>
            </w:r>
            <w:r w:rsidR="002407E9" w:rsidRPr="00323952">
              <w:rPr>
                <w:rFonts w:ascii="Arial" w:hAnsi="Arial" w:cs="Arial"/>
                <w:sz w:val="18"/>
              </w:rPr>
              <w:t>a</w:t>
            </w:r>
            <w:r w:rsidR="00E126CF" w:rsidRPr="00323952">
              <w:rPr>
                <w:rFonts w:ascii="Arial" w:hAnsi="Arial" w:cs="Arial"/>
                <w:sz w:val="18"/>
              </w:rPr>
              <w:t xml:space="preserve"> preparatów histologicznych obejmujących prawidłowe lub nieprawidłowe obrazy histologiczne.</w:t>
            </w:r>
          </w:p>
        </w:tc>
        <w:tc>
          <w:tcPr>
            <w:tcW w:w="1169" w:type="dxa"/>
          </w:tcPr>
          <w:p w14:paraId="42ECA6C5" w14:textId="1A7D0AA1" w:rsidR="00555B16" w:rsidRPr="00A509BD" w:rsidRDefault="00555B16" w:rsidP="00C30FB2">
            <w:pPr>
              <w:rPr>
                <w:rFonts w:ascii="Arial" w:hAnsi="Arial" w:cs="Arial"/>
                <w:sz w:val="18"/>
              </w:rPr>
            </w:pPr>
            <w:r w:rsidRPr="00555B16">
              <w:rPr>
                <w:rFonts w:ascii="Arial" w:hAnsi="Arial" w:cs="Arial"/>
                <w:sz w:val="18"/>
                <w:szCs w:val="18"/>
              </w:rPr>
              <w:t>08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555B16">
              <w:rPr>
                <w:rFonts w:ascii="Arial" w:hAnsi="Arial" w:cs="Arial"/>
                <w:sz w:val="18"/>
                <w:szCs w:val="18"/>
              </w:rPr>
              <w:t>2019</w:t>
            </w:r>
          </w:p>
        </w:tc>
        <w:tc>
          <w:tcPr>
            <w:tcW w:w="1134" w:type="dxa"/>
          </w:tcPr>
          <w:p w14:paraId="0BC69907" w14:textId="77777777" w:rsidR="00555B16" w:rsidRPr="00207FA6" w:rsidRDefault="00555B16" w:rsidP="00207FA6">
            <w:pPr>
              <w:rPr>
                <w:rFonts w:ascii="Arial" w:hAnsi="Arial" w:cs="Arial"/>
                <w:sz w:val="18"/>
                <w:lang w:eastAsia="pl-PL"/>
              </w:rPr>
            </w:pPr>
          </w:p>
        </w:tc>
        <w:tc>
          <w:tcPr>
            <w:tcW w:w="4394" w:type="dxa"/>
          </w:tcPr>
          <w:p w14:paraId="5CE963A1" w14:textId="522A6E23" w:rsidR="00555B16" w:rsidRPr="00207FA6" w:rsidRDefault="00555B16" w:rsidP="00207FA6">
            <w:pPr>
              <w:rPr>
                <w:rFonts w:ascii="Arial" w:hAnsi="Arial" w:cs="Arial"/>
                <w:sz w:val="18"/>
              </w:rPr>
            </w:pPr>
            <w:r w:rsidRPr="00555B16">
              <w:rPr>
                <w:rFonts w:ascii="Arial" w:hAnsi="Arial" w:cs="Arial"/>
                <w:sz w:val="18"/>
                <w:szCs w:val="18"/>
              </w:rPr>
              <w:t>Prace przebiegają zgodnie z harmonogramem.</w:t>
            </w:r>
          </w:p>
        </w:tc>
      </w:tr>
      <w:tr w:rsidR="00555B16" w:rsidRPr="00207FA6" w14:paraId="6DC2B9BD" w14:textId="77777777" w:rsidTr="00C6751B">
        <w:tc>
          <w:tcPr>
            <w:tcW w:w="2937" w:type="dxa"/>
          </w:tcPr>
          <w:p w14:paraId="62564800" w14:textId="2E49C84D" w:rsidR="00555B16" w:rsidRPr="00A509BD" w:rsidRDefault="002B5771" w:rsidP="00E126CF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Zasoby ISP Instytutu Badań </w:t>
            </w:r>
            <w:r w:rsidRPr="00323952">
              <w:rPr>
                <w:rFonts w:ascii="Arial" w:hAnsi="Arial" w:cs="Arial"/>
                <w:sz w:val="18"/>
              </w:rPr>
              <w:t>Systemowych PAN w Warszawie</w:t>
            </w:r>
            <w:r w:rsidR="00E126CF" w:rsidRPr="00323952">
              <w:rPr>
                <w:rFonts w:ascii="Arial" w:hAnsi="Arial" w:cs="Arial"/>
                <w:sz w:val="18"/>
              </w:rPr>
              <w:t xml:space="preserve">: </w:t>
            </w:r>
            <w:r w:rsidR="00E41DB3" w:rsidRPr="00323952">
              <w:rPr>
                <w:rFonts w:ascii="Arial" w:hAnsi="Arial" w:cs="Arial"/>
                <w:sz w:val="18"/>
              </w:rPr>
              <w:t xml:space="preserve">prace doktorskie IBS PAN za lata 1988-2010, książki z serii „The </w:t>
            </w:r>
            <w:proofErr w:type="spellStart"/>
            <w:r w:rsidR="00E41DB3" w:rsidRPr="00323952">
              <w:rPr>
                <w:rFonts w:ascii="Arial" w:hAnsi="Arial" w:cs="Arial"/>
                <w:sz w:val="18"/>
              </w:rPr>
              <w:t>Interfaces</w:t>
            </w:r>
            <w:proofErr w:type="spellEnd"/>
            <w:r w:rsidR="00E41DB3" w:rsidRPr="00323952">
              <w:rPr>
                <w:rFonts w:ascii="Arial" w:hAnsi="Arial" w:cs="Arial"/>
                <w:sz w:val="18"/>
              </w:rPr>
              <w:t xml:space="preserve"> </w:t>
            </w:r>
            <w:proofErr w:type="spellStart"/>
            <w:r w:rsidR="00E41DB3" w:rsidRPr="00323952">
              <w:rPr>
                <w:rFonts w:ascii="Arial" w:hAnsi="Arial" w:cs="Arial"/>
                <w:sz w:val="18"/>
              </w:rPr>
              <w:t>Institute</w:t>
            </w:r>
            <w:proofErr w:type="spellEnd"/>
            <w:r w:rsidR="00E41DB3" w:rsidRPr="00323952">
              <w:rPr>
                <w:rFonts w:ascii="Arial" w:hAnsi="Arial" w:cs="Arial"/>
                <w:sz w:val="18"/>
              </w:rPr>
              <w:t xml:space="preserve">” zawierające prace z lat 1994-2002, książki z serii </w:t>
            </w:r>
            <w:proofErr w:type="spellStart"/>
            <w:r w:rsidR="00E41DB3" w:rsidRPr="00323952">
              <w:rPr>
                <w:rFonts w:ascii="Arial" w:hAnsi="Arial" w:cs="Arial"/>
                <w:sz w:val="18"/>
              </w:rPr>
              <w:t>PTBOiS</w:t>
            </w:r>
            <w:proofErr w:type="spellEnd"/>
            <w:r w:rsidR="00E41DB3" w:rsidRPr="00323952">
              <w:rPr>
                <w:rFonts w:ascii="Arial" w:hAnsi="Arial" w:cs="Arial"/>
                <w:sz w:val="18"/>
              </w:rPr>
              <w:t xml:space="preserve"> oraz prace pokonferencyjne za 2004 rok</w:t>
            </w:r>
          </w:p>
        </w:tc>
        <w:tc>
          <w:tcPr>
            <w:tcW w:w="1169" w:type="dxa"/>
          </w:tcPr>
          <w:p w14:paraId="23152429" w14:textId="1E82EA1B" w:rsidR="00555B16" w:rsidRPr="00A509BD" w:rsidRDefault="00555B16" w:rsidP="00C30FB2">
            <w:pPr>
              <w:rPr>
                <w:rFonts w:ascii="Arial" w:hAnsi="Arial" w:cs="Arial"/>
                <w:sz w:val="18"/>
              </w:rPr>
            </w:pPr>
            <w:r w:rsidRPr="00555B16">
              <w:rPr>
                <w:rFonts w:ascii="Arial" w:hAnsi="Arial" w:cs="Arial"/>
                <w:sz w:val="18"/>
                <w:szCs w:val="18"/>
              </w:rPr>
              <w:t>08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555B16">
              <w:rPr>
                <w:rFonts w:ascii="Arial" w:hAnsi="Arial" w:cs="Arial"/>
                <w:sz w:val="18"/>
                <w:szCs w:val="18"/>
              </w:rPr>
              <w:t>2019</w:t>
            </w:r>
          </w:p>
        </w:tc>
        <w:tc>
          <w:tcPr>
            <w:tcW w:w="1134" w:type="dxa"/>
          </w:tcPr>
          <w:p w14:paraId="7D18EB8B" w14:textId="77777777" w:rsidR="00555B16" w:rsidRPr="00207FA6" w:rsidRDefault="00555B16" w:rsidP="00207FA6">
            <w:pPr>
              <w:rPr>
                <w:rFonts w:ascii="Arial" w:hAnsi="Arial" w:cs="Arial"/>
                <w:sz w:val="18"/>
                <w:lang w:eastAsia="pl-PL"/>
              </w:rPr>
            </w:pPr>
          </w:p>
        </w:tc>
        <w:tc>
          <w:tcPr>
            <w:tcW w:w="4394" w:type="dxa"/>
          </w:tcPr>
          <w:p w14:paraId="40112B9B" w14:textId="3F7D0ECD" w:rsidR="00555B16" w:rsidRPr="00207FA6" w:rsidRDefault="00555B16" w:rsidP="00207FA6">
            <w:pPr>
              <w:rPr>
                <w:rFonts w:ascii="Arial" w:hAnsi="Arial" w:cs="Arial"/>
                <w:sz w:val="18"/>
              </w:rPr>
            </w:pPr>
            <w:r w:rsidRPr="00555B16">
              <w:rPr>
                <w:rFonts w:ascii="Arial" w:hAnsi="Arial" w:cs="Arial"/>
                <w:sz w:val="18"/>
                <w:szCs w:val="18"/>
              </w:rPr>
              <w:t>Prace przebiegają zgodnie z harmonogramem.</w:t>
            </w: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5B16" w:rsidRPr="009F6F94" w14:paraId="0854246B" w14:textId="77777777" w:rsidTr="00CC60E4">
        <w:tc>
          <w:tcPr>
            <w:tcW w:w="2547" w:type="dxa"/>
          </w:tcPr>
          <w:p w14:paraId="2B969B89" w14:textId="0015CB67" w:rsidR="00555B16" w:rsidRPr="00E41DB3" w:rsidRDefault="00555B16" w:rsidP="00E41DB3">
            <w:pPr>
              <w:rPr>
                <w:rFonts w:ascii="Arial" w:hAnsi="Arial" w:cs="Arial"/>
                <w:sz w:val="18"/>
                <w:szCs w:val="18"/>
              </w:rPr>
            </w:pPr>
            <w:r w:rsidRPr="00555B16">
              <w:rPr>
                <w:rFonts w:ascii="Arial" w:hAnsi="Arial" w:cs="Arial"/>
                <w:sz w:val="18"/>
                <w:szCs w:val="18"/>
              </w:rPr>
              <w:t>Wdrożony system informacyjny Atlasu Zasobów Otwartej Nauki</w:t>
            </w:r>
            <w:r w:rsidRPr="00555B16"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1701" w:type="dxa"/>
          </w:tcPr>
          <w:p w14:paraId="4BD98F44" w14:textId="730539DB" w:rsidR="00555B16" w:rsidRDefault="00555B16" w:rsidP="00C30FB2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55B16">
              <w:rPr>
                <w:rFonts w:ascii="Arial" w:hAnsi="Arial" w:cs="Arial"/>
                <w:sz w:val="18"/>
                <w:szCs w:val="18"/>
              </w:rPr>
              <w:t>08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555B16">
              <w:rPr>
                <w:rFonts w:ascii="Arial" w:hAnsi="Arial" w:cs="Arial"/>
                <w:sz w:val="18"/>
                <w:szCs w:val="18"/>
              </w:rPr>
              <w:t>2019</w:t>
            </w:r>
          </w:p>
        </w:tc>
        <w:tc>
          <w:tcPr>
            <w:tcW w:w="1843" w:type="dxa"/>
          </w:tcPr>
          <w:p w14:paraId="7459FBE4" w14:textId="77777777" w:rsidR="00555B16" w:rsidRDefault="00555B16" w:rsidP="009F6F94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</w:tcPr>
          <w:p w14:paraId="3B215204" w14:textId="78501558" w:rsidR="00555B16" w:rsidRDefault="00555B16" w:rsidP="00755624">
            <w:pPr>
              <w:rPr>
                <w:rFonts w:ascii="Arial" w:hAnsi="Arial" w:cs="Arial"/>
                <w:sz w:val="18"/>
                <w:szCs w:val="18"/>
              </w:rPr>
            </w:pPr>
            <w:r w:rsidRPr="00555B16">
              <w:rPr>
                <w:rFonts w:ascii="Arial" w:hAnsi="Arial" w:cs="Arial"/>
                <w:sz w:val="18"/>
                <w:szCs w:val="18"/>
              </w:rPr>
              <w:t xml:space="preserve">Prace przebiegają zgodnie z harmonogramem. Udostępniono </w:t>
            </w:r>
            <w:r w:rsidRPr="00755624">
              <w:rPr>
                <w:rFonts w:ascii="Arial" w:hAnsi="Arial" w:cs="Arial"/>
                <w:sz w:val="18"/>
                <w:szCs w:val="18"/>
              </w:rPr>
              <w:t xml:space="preserve">ponad </w:t>
            </w:r>
            <w:r w:rsidR="004F0E2F" w:rsidRPr="00755624">
              <w:rPr>
                <w:rFonts w:ascii="Arial" w:hAnsi="Arial" w:cs="Arial"/>
                <w:sz w:val="18"/>
                <w:szCs w:val="18"/>
              </w:rPr>
              <w:t>60</w:t>
            </w:r>
            <w:r w:rsidRPr="00755624">
              <w:rPr>
                <w:rFonts w:ascii="Arial" w:hAnsi="Arial" w:cs="Arial"/>
                <w:sz w:val="18"/>
                <w:szCs w:val="18"/>
              </w:rPr>
              <w:t>% zadeklarowanych</w:t>
            </w:r>
            <w:r w:rsidRPr="00555B16">
              <w:rPr>
                <w:rFonts w:ascii="Arial" w:hAnsi="Arial" w:cs="Arial"/>
                <w:sz w:val="18"/>
                <w:szCs w:val="18"/>
              </w:rPr>
              <w:t xml:space="preserve"> zasobów.</w:t>
            </w: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EC4047" w:rsidRPr="00A509BD" w14:paraId="249A1EB8" w14:textId="77777777" w:rsidTr="00A7515E">
        <w:tc>
          <w:tcPr>
            <w:tcW w:w="3265" w:type="dxa"/>
          </w:tcPr>
          <w:p w14:paraId="79A063CB" w14:textId="7A671D15" w:rsidR="00EC4047" w:rsidRPr="00A509BD" w:rsidRDefault="00EC4047" w:rsidP="00A7515E">
            <w:pPr>
              <w:rPr>
                <w:rFonts w:ascii="Arial" w:hAnsi="Arial" w:cs="Arial"/>
                <w:sz w:val="18"/>
                <w:szCs w:val="18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zmiany w harmonogramie projektu</w:t>
            </w:r>
          </w:p>
        </w:tc>
        <w:tc>
          <w:tcPr>
            <w:tcW w:w="1697" w:type="dxa"/>
          </w:tcPr>
          <w:p w14:paraId="19216786" w14:textId="40C53BBB" w:rsidR="00EC4047" w:rsidRPr="00A509BD" w:rsidRDefault="00EC4047" w:rsidP="00A50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2126" w:type="dxa"/>
          </w:tcPr>
          <w:p w14:paraId="318D2E10" w14:textId="0175595E" w:rsidR="00EC4047" w:rsidRPr="00A509BD" w:rsidRDefault="00EC4047" w:rsidP="00A509B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509B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102CE000" w14:textId="5AD5384E" w:rsidR="00EC4047" w:rsidRPr="00A509BD" w:rsidRDefault="00EC4047" w:rsidP="00172327">
            <w:pPr>
              <w:rPr>
                <w:rFonts w:ascii="Arial" w:hAnsi="Arial" w:cs="Arial"/>
                <w:sz w:val="18"/>
                <w:szCs w:val="18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 xml:space="preserve">W przypadku pojawienia się opóźnień w realizacji harmonogramu przewiduje się wzmocnienie zespołów zadaniowych poprzez oddelegowanie do nich dodatkowych osób i maksymalne wykorzystanie </w:t>
            </w:r>
            <w:r w:rsidRPr="00A509BD">
              <w:rPr>
                <w:rFonts w:ascii="Arial" w:hAnsi="Arial" w:cs="Arial"/>
                <w:sz w:val="18"/>
                <w:szCs w:val="18"/>
              </w:rPr>
              <w:lastRenderedPageBreak/>
              <w:t>zasobów technicznych, które mogą stanowić ograniczenia. Przygotowanie propozycji zmian w harmonogramie rzeczowo-finansowym projektu i zgłoszenie ich do IP oraz wzmocnienie zespołów zadaniowych poprzez oddelegowanie dodatkowych osób do realizacji zadań.</w:t>
            </w:r>
          </w:p>
        </w:tc>
      </w:tr>
      <w:tr w:rsidR="006202A5" w:rsidRPr="00A509BD" w14:paraId="238542C4" w14:textId="77777777" w:rsidTr="00A7515E">
        <w:tc>
          <w:tcPr>
            <w:tcW w:w="3265" w:type="dxa"/>
          </w:tcPr>
          <w:p w14:paraId="2FCF01E7" w14:textId="4221A6AB" w:rsidR="006202A5" w:rsidRPr="00A54CC9" w:rsidRDefault="003F3F80" w:rsidP="00A7515E">
            <w:pPr>
              <w:rPr>
                <w:rFonts w:ascii="Arial" w:hAnsi="Arial" w:cs="Arial"/>
                <w:sz w:val="18"/>
                <w:szCs w:val="18"/>
              </w:rPr>
            </w:pPr>
            <w:r w:rsidRPr="00A54CC9">
              <w:rPr>
                <w:rFonts w:ascii="Arial" w:hAnsi="Arial" w:cs="Arial"/>
                <w:sz w:val="18"/>
                <w:szCs w:val="18"/>
              </w:rPr>
              <w:lastRenderedPageBreak/>
              <w:t>Opóźnienie realizacji</w:t>
            </w:r>
            <w:r w:rsidR="006202A5" w:rsidRPr="00A54CC9">
              <w:rPr>
                <w:rFonts w:ascii="Arial" w:hAnsi="Arial" w:cs="Arial"/>
                <w:sz w:val="18"/>
                <w:szCs w:val="18"/>
              </w:rPr>
              <w:t xml:space="preserve"> w zadaniu 2 Podzadaniu 2</w:t>
            </w:r>
          </w:p>
        </w:tc>
        <w:tc>
          <w:tcPr>
            <w:tcW w:w="1697" w:type="dxa"/>
          </w:tcPr>
          <w:p w14:paraId="3388CE9D" w14:textId="468D5B25" w:rsidR="006202A5" w:rsidRPr="00A54CC9" w:rsidRDefault="00A7515E" w:rsidP="00A50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4CC9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2126" w:type="dxa"/>
          </w:tcPr>
          <w:p w14:paraId="226B32C1" w14:textId="4B3A324C" w:rsidR="006202A5" w:rsidRPr="00A54CC9" w:rsidRDefault="00D55E4B" w:rsidP="00A509B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54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małe</w:t>
            </w:r>
          </w:p>
        </w:tc>
        <w:tc>
          <w:tcPr>
            <w:tcW w:w="2410" w:type="dxa"/>
          </w:tcPr>
          <w:p w14:paraId="0586E82A" w14:textId="29C3E5A9" w:rsidR="006202A5" w:rsidRPr="00FD323E" w:rsidRDefault="00D55E4B" w:rsidP="00D55E4B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54CC9">
              <w:rPr>
                <w:rFonts w:ascii="Arial" w:hAnsi="Arial" w:cs="Arial"/>
                <w:sz w:val="18"/>
                <w:szCs w:val="18"/>
              </w:rPr>
              <w:t xml:space="preserve">Z uwagi na zakończony etap postepowania przetargowego, podpisania umowy i przystąpienia do prac wykonawcy, postęp prac przy dodatkowym zaangażowaniu zespołów roboczych Lidera i </w:t>
            </w:r>
            <w:proofErr w:type="spellStart"/>
            <w:r w:rsidRPr="00A54CC9">
              <w:rPr>
                <w:rFonts w:ascii="Arial" w:hAnsi="Arial" w:cs="Arial"/>
                <w:sz w:val="18"/>
                <w:szCs w:val="18"/>
              </w:rPr>
              <w:t>UPWr</w:t>
            </w:r>
            <w:proofErr w:type="spellEnd"/>
            <w:r w:rsidRPr="00A54CC9">
              <w:rPr>
                <w:rFonts w:ascii="Arial" w:hAnsi="Arial" w:cs="Arial"/>
                <w:sz w:val="18"/>
                <w:szCs w:val="18"/>
              </w:rPr>
              <w:t xml:space="preserve"> prawdopodobieństwo opóźnienia całego zadania zmniejszyło się.</w:t>
            </w:r>
            <w:r w:rsidR="00A54CC9" w:rsidRPr="00A54CC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72327" w:rsidRPr="00A54CC9">
              <w:rPr>
                <w:rFonts w:ascii="Arial" w:hAnsi="Arial" w:cs="Arial"/>
                <w:sz w:val="18"/>
                <w:szCs w:val="18"/>
              </w:rPr>
              <w:t>Na tym etapie projektu nie ma to wpływu na osiągnięcie określonych w projekcie kamieni milowych</w:t>
            </w:r>
            <w:r w:rsidRPr="00A54CC9">
              <w:rPr>
                <w:rFonts w:ascii="Arial" w:hAnsi="Arial" w:cs="Arial"/>
                <w:sz w:val="18"/>
                <w:szCs w:val="18"/>
              </w:rPr>
              <w:t>,</w:t>
            </w:r>
            <w:r w:rsidR="00172327" w:rsidRPr="00A54CC9">
              <w:rPr>
                <w:rFonts w:ascii="Arial" w:hAnsi="Arial" w:cs="Arial"/>
                <w:sz w:val="18"/>
                <w:szCs w:val="18"/>
              </w:rPr>
              <w:t xml:space="preserve"> jednak </w:t>
            </w:r>
            <w:r w:rsidRPr="00A54CC9">
              <w:rPr>
                <w:rFonts w:ascii="Arial" w:hAnsi="Arial" w:cs="Arial"/>
                <w:sz w:val="18"/>
                <w:szCs w:val="18"/>
              </w:rPr>
              <w:t xml:space="preserve">z uwagi na pierwotne opóźnienie </w:t>
            </w:r>
            <w:r w:rsidR="00172327" w:rsidRPr="00A54CC9">
              <w:rPr>
                <w:rFonts w:ascii="Arial" w:hAnsi="Arial" w:cs="Arial"/>
                <w:sz w:val="18"/>
                <w:szCs w:val="18"/>
              </w:rPr>
              <w:t xml:space="preserve">w dłuższej perspektywie niezrealizowanie zadania </w:t>
            </w:r>
            <w:r w:rsidRPr="00A54CC9">
              <w:rPr>
                <w:rFonts w:ascii="Arial" w:hAnsi="Arial" w:cs="Arial"/>
                <w:sz w:val="18"/>
                <w:szCs w:val="18"/>
              </w:rPr>
              <w:t xml:space="preserve">lub części zadania może mieć niekorzystny wpływ na </w:t>
            </w:r>
            <w:r w:rsidR="00172327" w:rsidRPr="00A54CC9">
              <w:rPr>
                <w:rFonts w:ascii="Arial" w:hAnsi="Arial" w:cs="Arial"/>
                <w:sz w:val="18"/>
                <w:szCs w:val="18"/>
              </w:rPr>
              <w:t>osiągniecie wskaźników zadeklarowanych w projekcie.</w:t>
            </w:r>
          </w:p>
        </w:tc>
      </w:tr>
      <w:tr w:rsidR="00A7515E" w:rsidRPr="00A509BD" w14:paraId="6E09BC02" w14:textId="77777777" w:rsidTr="00A7515E">
        <w:tc>
          <w:tcPr>
            <w:tcW w:w="3265" w:type="dxa"/>
          </w:tcPr>
          <w:p w14:paraId="5C7CAA17" w14:textId="5B349262" w:rsidR="00A7515E" w:rsidRPr="00A509BD" w:rsidRDefault="00A7515E" w:rsidP="00A7515E">
            <w:pPr>
              <w:rPr>
                <w:rFonts w:ascii="Arial" w:hAnsi="Arial" w:cs="Arial"/>
                <w:sz w:val="18"/>
                <w:szCs w:val="18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Brak płynności finansowej z uwagi</w:t>
            </w:r>
          </w:p>
          <w:p w14:paraId="78006B54" w14:textId="7881468D" w:rsidR="00A7515E" w:rsidRPr="00A509BD" w:rsidRDefault="00A7515E" w:rsidP="00A7515E">
            <w:pPr>
              <w:rPr>
                <w:rFonts w:ascii="Arial" w:hAnsi="Arial" w:cs="Arial"/>
                <w:sz w:val="18"/>
                <w:szCs w:val="18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na opóźnienia w przesyłaniu zaliczki od CPPC</w:t>
            </w:r>
          </w:p>
        </w:tc>
        <w:tc>
          <w:tcPr>
            <w:tcW w:w="1697" w:type="dxa"/>
          </w:tcPr>
          <w:p w14:paraId="43226B4E" w14:textId="40C685B0" w:rsidR="00A7515E" w:rsidRPr="00A509BD" w:rsidRDefault="00A7515E" w:rsidP="00A50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2126" w:type="dxa"/>
          </w:tcPr>
          <w:p w14:paraId="1A7B577F" w14:textId="7F5962A7" w:rsidR="00A7515E" w:rsidRPr="00A509BD" w:rsidRDefault="00A7515E" w:rsidP="00A509B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509B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08D8538B" w14:textId="192F14CA" w:rsidR="00A7515E" w:rsidRPr="00A509BD" w:rsidRDefault="00A7515E" w:rsidP="009D1017">
            <w:pPr>
              <w:rPr>
                <w:rFonts w:ascii="Arial" w:hAnsi="Arial" w:cs="Arial"/>
                <w:sz w:val="18"/>
                <w:szCs w:val="18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 xml:space="preserve">Z uwagi na </w:t>
            </w:r>
            <w:r w:rsidR="009D1017" w:rsidRPr="00A509BD">
              <w:rPr>
                <w:rFonts w:ascii="Arial" w:hAnsi="Arial" w:cs="Arial"/>
                <w:sz w:val="18"/>
                <w:szCs w:val="18"/>
              </w:rPr>
              <w:t>brak płynności w przesyłaniu zaliczek</w:t>
            </w:r>
            <w:r w:rsidRPr="00A509BD">
              <w:rPr>
                <w:rFonts w:ascii="Arial" w:hAnsi="Arial" w:cs="Arial"/>
                <w:sz w:val="18"/>
                <w:szCs w:val="18"/>
              </w:rPr>
              <w:t xml:space="preserve"> oraz przyjęty system rozliczania wniosków refundacyjnych i zaliczkowych w projekcie występuje </w:t>
            </w:r>
            <w:r w:rsidR="009D1017" w:rsidRPr="00A509BD">
              <w:rPr>
                <w:rFonts w:ascii="Arial" w:hAnsi="Arial" w:cs="Arial"/>
                <w:sz w:val="18"/>
                <w:szCs w:val="18"/>
              </w:rPr>
              <w:t xml:space="preserve">czasowa </w:t>
            </w:r>
            <w:r w:rsidRPr="00A509BD">
              <w:rPr>
                <w:rFonts w:ascii="Arial" w:hAnsi="Arial" w:cs="Arial"/>
                <w:sz w:val="18"/>
                <w:szCs w:val="18"/>
              </w:rPr>
              <w:t>konieczność finansowania wydatków projektu ze środków własnych.</w:t>
            </w:r>
          </w:p>
        </w:tc>
      </w:tr>
      <w:tr w:rsidR="00A7515E" w:rsidRPr="00A509BD" w14:paraId="5A2B88DC" w14:textId="77777777" w:rsidTr="00A7515E">
        <w:tc>
          <w:tcPr>
            <w:tcW w:w="3265" w:type="dxa"/>
          </w:tcPr>
          <w:p w14:paraId="15775FEE" w14:textId="0B9EDB52" w:rsidR="00A7515E" w:rsidRPr="00A509BD" w:rsidRDefault="00A7515E" w:rsidP="00A7515E">
            <w:pPr>
              <w:rPr>
                <w:rFonts w:ascii="Arial" w:hAnsi="Arial" w:cs="Arial"/>
                <w:sz w:val="18"/>
                <w:szCs w:val="18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 xml:space="preserve">Zagrożenie kwalifikowalności </w:t>
            </w:r>
            <w:r w:rsidR="008B3437" w:rsidRPr="00A509BD">
              <w:rPr>
                <w:rFonts w:ascii="Arial" w:hAnsi="Arial" w:cs="Arial"/>
                <w:sz w:val="18"/>
                <w:szCs w:val="18"/>
              </w:rPr>
              <w:t xml:space="preserve">części </w:t>
            </w:r>
            <w:r w:rsidRPr="00A509BD">
              <w:rPr>
                <w:rFonts w:ascii="Arial" w:hAnsi="Arial" w:cs="Arial"/>
                <w:sz w:val="18"/>
                <w:szCs w:val="18"/>
              </w:rPr>
              <w:t>wydatków</w:t>
            </w:r>
            <w:r w:rsidR="008B3437" w:rsidRPr="00A509BD">
              <w:rPr>
                <w:rFonts w:ascii="Arial" w:hAnsi="Arial" w:cs="Arial"/>
                <w:sz w:val="18"/>
                <w:szCs w:val="18"/>
              </w:rPr>
              <w:t xml:space="preserve"> związanych z projektem</w:t>
            </w:r>
          </w:p>
        </w:tc>
        <w:tc>
          <w:tcPr>
            <w:tcW w:w="1697" w:type="dxa"/>
          </w:tcPr>
          <w:p w14:paraId="1FA7F5D8" w14:textId="1C2E68A1" w:rsidR="00A7515E" w:rsidRPr="00A509BD" w:rsidRDefault="00A7515E" w:rsidP="00A50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2126" w:type="dxa"/>
          </w:tcPr>
          <w:p w14:paraId="098F24C8" w14:textId="26318294" w:rsidR="00A7515E" w:rsidRPr="00A509BD" w:rsidRDefault="00A7515E" w:rsidP="00A509B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509B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5382C0CE" w14:textId="12726082" w:rsidR="00A7515E" w:rsidRPr="00A509BD" w:rsidRDefault="000F01CC" w:rsidP="00A7515E">
            <w:pPr>
              <w:rPr>
                <w:rFonts w:ascii="Arial" w:hAnsi="Arial" w:cs="Arial"/>
                <w:sz w:val="18"/>
                <w:szCs w:val="18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Założenia harmonogramu wskazują na ryzyko braku możliwości rozliczenia wydatków związanych ściśle z realizowanym projektem. Są to wydatki związane z wypłatą obowiązkowego wynagrodzenia rocznego (tzw. 13-tki) dla pracowników Uczelni zatrudnionych w projekcie w ostatnim roku realizacji. Zaproponowano zmianę terminu kwalifikowalności wydatków</w:t>
            </w:r>
            <w:r w:rsidR="009D1017" w:rsidRPr="00A509BD">
              <w:rPr>
                <w:rFonts w:ascii="Arial" w:hAnsi="Arial" w:cs="Arial"/>
                <w:sz w:val="18"/>
                <w:szCs w:val="18"/>
              </w:rPr>
              <w:t>,</w:t>
            </w:r>
            <w:r w:rsidRPr="00A509BD">
              <w:rPr>
                <w:rFonts w:ascii="Arial" w:hAnsi="Arial" w:cs="Arial"/>
                <w:sz w:val="18"/>
                <w:szCs w:val="18"/>
              </w:rPr>
              <w:t xml:space="preserve"> co pozwoliłoby na pokrycie wydatk</w:t>
            </w:r>
            <w:r w:rsidR="00CA570F">
              <w:rPr>
                <w:rFonts w:ascii="Arial" w:hAnsi="Arial" w:cs="Arial"/>
                <w:sz w:val="18"/>
                <w:szCs w:val="18"/>
              </w:rPr>
              <w:t>ów z wygospodarowanych środków.</w:t>
            </w:r>
          </w:p>
        </w:tc>
      </w:tr>
      <w:tr w:rsidR="000F01CC" w:rsidRPr="00A509BD" w14:paraId="0031190A" w14:textId="77777777" w:rsidTr="00A7515E">
        <w:tc>
          <w:tcPr>
            <w:tcW w:w="3265" w:type="dxa"/>
          </w:tcPr>
          <w:p w14:paraId="6E1EFC35" w14:textId="533E534C" w:rsidR="000F01CC" w:rsidRPr="00A509BD" w:rsidRDefault="008B3437" w:rsidP="009D1017">
            <w:pPr>
              <w:rPr>
                <w:rFonts w:ascii="Arial" w:hAnsi="Arial" w:cs="Arial"/>
                <w:sz w:val="18"/>
                <w:szCs w:val="18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Zmiany w zatrudnieniu personelu</w:t>
            </w:r>
          </w:p>
        </w:tc>
        <w:tc>
          <w:tcPr>
            <w:tcW w:w="1697" w:type="dxa"/>
          </w:tcPr>
          <w:p w14:paraId="35BE6EC5" w14:textId="3412AA8B" w:rsidR="000F01CC" w:rsidRPr="00A509BD" w:rsidRDefault="000F01CC" w:rsidP="00A50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65AC5C99" w14:textId="6D460159" w:rsidR="000F01CC" w:rsidRPr="00A509BD" w:rsidRDefault="008B3437" w:rsidP="00A509B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509B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6C00DE21" w14:textId="0C8751BF" w:rsidR="00C55476" w:rsidRPr="00A509BD" w:rsidRDefault="00C55476" w:rsidP="000F01CC">
            <w:pPr>
              <w:rPr>
                <w:rFonts w:ascii="Arial" w:hAnsi="Arial" w:cs="Arial"/>
                <w:sz w:val="18"/>
                <w:szCs w:val="18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 xml:space="preserve">Z uwagi na założenia finansowe w projekcie występują niedobory </w:t>
            </w:r>
            <w:r w:rsidRPr="00A509BD">
              <w:rPr>
                <w:rFonts w:ascii="Arial" w:hAnsi="Arial" w:cs="Arial"/>
                <w:sz w:val="18"/>
                <w:szCs w:val="18"/>
              </w:rPr>
              <w:lastRenderedPageBreak/>
              <w:t>pracowników szczególnie tych, dla których w projekcie przewidziane były niższe stawki. Obecna sytuacja rynkowa powoduje wystąpienie niedoborów tych pracowników</w:t>
            </w:r>
            <w:r w:rsidR="009D1017" w:rsidRPr="00A509BD">
              <w:rPr>
                <w:rFonts w:ascii="Arial" w:hAnsi="Arial" w:cs="Arial"/>
                <w:sz w:val="18"/>
                <w:szCs w:val="18"/>
              </w:rPr>
              <w:t xml:space="preserve"> szczególnie w obszarze informatycznym</w:t>
            </w:r>
            <w:r w:rsidRPr="00A509BD">
              <w:rPr>
                <w:rFonts w:ascii="Arial" w:hAnsi="Arial" w:cs="Arial"/>
                <w:sz w:val="18"/>
                <w:szCs w:val="18"/>
              </w:rPr>
              <w:t>. Obecnie cz</w:t>
            </w:r>
            <w:r w:rsidR="009D1017" w:rsidRPr="00A509BD">
              <w:rPr>
                <w:rFonts w:ascii="Arial" w:hAnsi="Arial" w:cs="Arial"/>
                <w:sz w:val="18"/>
                <w:szCs w:val="18"/>
              </w:rPr>
              <w:t>ę</w:t>
            </w:r>
            <w:r w:rsidRPr="00A509BD">
              <w:rPr>
                <w:rFonts w:ascii="Arial" w:hAnsi="Arial" w:cs="Arial"/>
                <w:sz w:val="18"/>
                <w:szCs w:val="18"/>
              </w:rPr>
              <w:t xml:space="preserve">ść prac w większym zakresie przejęli pozostali pracownicy. </w:t>
            </w:r>
          </w:p>
          <w:p w14:paraId="20693C0A" w14:textId="2C9A1932" w:rsidR="000F01CC" w:rsidRPr="00A509BD" w:rsidRDefault="00C55476" w:rsidP="000F01CC">
            <w:pPr>
              <w:rPr>
                <w:rFonts w:ascii="Arial" w:hAnsi="Arial" w:cs="Arial"/>
                <w:sz w:val="18"/>
                <w:szCs w:val="18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Przygotowanie propozycji zmian w dokumentacji projektowe</w:t>
            </w:r>
            <w:r w:rsidR="00CA570F">
              <w:rPr>
                <w:rFonts w:ascii="Arial" w:hAnsi="Arial" w:cs="Arial"/>
                <w:sz w:val="18"/>
                <w:szCs w:val="18"/>
              </w:rPr>
              <w:t xml:space="preserve">j i zgłoszenie ich do IP. </w:t>
            </w:r>
          </w:p>
        </w:tc>
      </w:tr>
    </w:tbl>
    <w:p w14:paraId="602B0C9F" w14:textId="58CBD15D" w:rsidR="00141A92" w:rsidRDefault="00141A92" w:rsidP="00141A92">
      <w:pPr>
        <w:spacing w:before="240" w:after="120"/>
        <w:rPr>
          <w:rFonts w:ascii="Arial" w:hAnsi="Arial" w:cs="Arial"/>
          <w:b/>
          <w:sz w:val="8"/>
          <w:szCs w:val="20"/>
        </w:rPr>
      </w:pPr>
    </w:p>
    <w:p w14:paraId="1E2BB940" w14:textId="77777777" w:rsidR="0051133B" w:rsidRPr="002E6302" w:rsidRDefault="0051133B" w:rsidP="00141A92">
      <w:pPr>
        <w:spacing w:before="240" w:after="120"/>
        <w:rPr>
          <w:rFonts w:ascii="Arial" w:hAnsi="Arial" w:cs="Arial"/>
          <w:b/>
          <w:sz w:val="8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CC60E4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CC60E4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CC60E4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CC60E4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A7515E" w:rsidRPr="00207FA6" w14:paraId="08E91449" w14:textId="77777777" w:rsidTr="00861921">
        <w:tc>
          <w:tcPr>
            <w:tcW w:w="3261" w:type="dxa"/>
            <w:shd w:val="clear" w:color="auto" w:fill="auto"/>
          </w:tcPr>
          <w:p w14:paraId="1D9F80F8" w14:textId="7B06B70C" w:rsidR="00A7515E" w:rsidRPr="00207FA6" w:rsidRDefault="00A7515E" w:rsidP="00A7515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07FA6">
              <w:rPr>
                <w:rFonts w:ascii="Arial" w:hAnsi="Arial" w:cs="Arial"/>
                <w:sz w:val="18"/>
                <w:szCs w:val="18"/>
                <w:lang w:eastAsia="pl-PL"/>
              </w:rPr>
              <w:t>Niestabilność systemu</w:t>
            </w:r>
          </w:p>
        </w:tc>
        <w:tc>
          <w:tcPr>
            <w:tcW w:w="1701" w:type="dxa"/>
            <w:shd w:val="clear" w:color="auto" w:fill="FFFFFF"/>
          </w:tcPr>
          <w:p w14:paraId="0B237CE5" w14:textId="32479704" w:rsidR="00A7515E" w:rsidRPr="00A509BD" w:rsidRDefault="00C55476" w:rsidP="00A509BD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6B7B05A6" w14:textId="4341CB0E" w:rsidR="00A7515E" w:rsidRPr="00A509BD" w:rsidRDefault="00A7515E" w:rsidP="00A509BD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509B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6994B4CD" w14:textId="0EF009BE" w:rsidR="00A7515E" w:rsidRPr="00207FA6" w:rsidRDefault="00A7515E" w:rsidP="00A7515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07FA6">
              <w:rPr>
                <w:rFonts w:ascii="Arial" w:hAnsi="Arial" w:cs="Arial"/>
                <w:sz w:val="18"/>
                <w:szCs w:val="18"/>
                <w:lang w:eastAsia="pl-PL"/>
              </w:rPr>
              <w:t xml:space="preserve">Audyt bezpieczeństwa systemu i narzędzi określi, czy system chroni skutecznie swoje dane przez niepowołanym dostępem (poufność), modyfikacją (integralność) lub zniszczeniem (dostępność). Najbardziej efektywne dla audytu bezpieczeństwa jest połączenie metod </w:t>
            </w:r>
            <w:proofErr w:type="spellStart"/>
            <w:r w:rsidRPr="00207FA6">
              <w:rPr>
                <w:rFonts w:ascii="Arial" w:hAnsi="Arial" w:cs="Arial"/>
                <w:sz w:val="18"/>
                <w:szCs w:val="18"/>
                <w:lang w:eastAsia="pl-PL"/>
              </w:rPr>
              <w:t>blackbox</w:t>
            </w:r>
            <w:proofErr w:type="spellEnd"/>
            <w:r w:rsidRPr="00207FA6">
              <w:rPr>
                <w:rFonts w:ascii="Arial" w:hAnsi="Arial" w:cs="Arial"/>
                <w:sz w:val="18"/>
                <w:szCs w:val="18"/>
                <w:lang w:eastAsia="pl-PL"/>
              </w:rPr>
              <w:t xml:space="preserve"> (bez wiedzy o testowanym obiekcie) oraz </w:t>
            </w:r>
            <w:proofErr w:type="spellStart"/>
            <w:r w:rsidRPr="00207FA6">
              <w:rPr>
                <w:rFonts w:ascii="Arial" w:hAnsi="Arial" w:cs="Arial"/>
                <w:sz w:val="18"/>
                <w:szCs w:val="18"/>
                <w:lang w:eastAsia="pl-PL"/>
              </w:rPr>
              <w:t>whitebox</w:t>
            </w:r>
            <w:proofErr w:type="spellEnd"/>
            <w:r w:rsidRPr="00207FA6">
              <w:rPr>
                <w:rFonts w:ascii="Arial" w:hAnsi="Arial" w:cs="Arial"/>
                <w:sz w:val="18"/>
                <w:szCs w:val="18"/>
                <w:lang w:eastAsia="pl-PL"/>
              </w:rPr>
              <w:t xml:space="preserve"> (z całkowitą wiedzą). Metody </w:t>
            </w:r>
            <w:proofErr w:type="spellStart"/>
            <w:r w:rsidRPr="00207FA6">
              <w:rPr>
                <w:rFonts w:ascii="Arial" w:hAnsi="Arial" w:cs="Arial"/>
                <w:sz w:val="18"/>
                <w:szCs w:val="18"/>
                <w:lang w:eastAsia="pl-PL"/>
              </w:rPr>
              <w:t>blackbox</w:t>
            </w:r>
            <w:proofErr w:type="spellEnd"/>
            <w:r w:rsidRPr="00207FA6">
              <w:rPr>
                <w:rFonts w:ascii="Arial" w:hAnsi="Arial" w:cs="Arial"/>
                <w:sz w:val="18"/>
                <w:szCs w:val="18"/>
                <w:lang w:eastAsia="pl-PL"/>
              </w:rPr>
              <w:t xml:space="preserve"> symulują kontrolowany atak na aplikację, ale w odróżnieniu od niego ukierunkowane są na znalezienie wszystkich podatności infrastruktury, a nie tylko - jak w przypadku realnego ataku - jednej bądź połączenia kilku. Metody </w:t>
            </w:r>
            <w:proofErr w:type="spellStart"/>
            <w:r w:rsidRPr="00207FA6">
              <w:rPr>
                <w:rFonts w:ascii="Arial" w:hAnsi="Arial" w:cs="Arial"/>
                <w:sz w:val="18"/>
                <w:szCs w:val="18"/>
                <w:lang w:eastAsia="pl-PL"/>
              </w:rPr>
              <w:t>whitebox</w:t>
            </w:r>
            <w:proofErr w:type="spellEnd"/>
            <w:r w:rsidRPr="00207FA6">
              <w:rPr>
                <w:rFonts w:ascii="Arial" w:hAnsi="Arial" w:cs="Arial"/>
                <w:sz w:val="18"/>
                <w:szCs w:val="18"/>
                <w:lang w:eastAsia="pl-PL"/>
              </w:rPr>
              <w:t xml:space="preserve"> można stosować w kolejnym etapie audytu, poszerzając wcześniej wiedzę o testowanej aplikacji do poziomu, którego nie osiągnie intruz, by w ten sposób dodatkowo zwiększyć przewagę audytora i wartość jego pracy. Prowadzone będzie proaktywne monitorowanie infrastruktury. Zadanie to obejmuje ciągły monitoring stanu bezpieczeństwa infrastruktury, polegający na wykorzystaniu odpowiednich narzędzi </w:t>
            </w:r>
            <w:r w:rsidRPr="00207FA6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bezpieczeństwa oraz wiedzy i doświadczenia członków zadania w celu wykrywania zagrożeń na możliwie jak najwcześniejszym etapie.</w:t>
            </w:r>
          </w:p>
        </w:tc>
      </w:tr>
      <w:tr w:rsidR="00A7515E" w:rsidRPr="00207FA6" w14:paraId="3F803D57" w14:textId="77777777" w:rsidTr="00861921">
        <w:tc>
          <w:tcPr>
            <w:tcW w:w="3261" w:type="dxa"/>
            <w:shd w:val="clear" w:color="auto" w:fill="auto"/>
          </w:tcPr>
          <w:p w14:paraId="1BD48AC2" w14:textId="36712687" w:rsidR="00A7515E" w:rsidRPr="00207FA6" w:rsidRDefault="00A7515E" w:rsidP="00A7515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07FA6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Niewydolność transferu danych</w:t>
            </w:r>
          </w:p>
        </w:tc>
        <w:tc>
          <w:tcPr>
            <w:tcW w:w="1701" w:type="dxa"/>
            <w:shd w:val="clear" w:color="auto" w:fill="FFFFFF"/>
          </w:tcPr>
          <w:p w14:paraId="43DBF776" w14:textId="79BE89AD" w:rsidR="00A7515E" w:rsidRPr="00A509BD" w:rsidRDefault="00A7515E" w:rsidP="00A509BD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2125" w:type="dxa"/>
            <w:shd w:val="clear" w:color="auto" w:fill="FFFFFF"/>
          </w:tcPr>
          <w:p w14:paraId="68B1528A" w14:textId="4E17BFF0" w:rsidR="00A7515E" w:rsidRPr="00A509BD" w:rsidRDefault="00A7515E" w:rsidP="00A509BD">
            <w:pPr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A509B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75B86ED1" w14:textId="6DE075A5" w:rsidR="00A7515E" w:rsidRPr="00207FA6" w:rsidRDefault="00A7515E" w:rsidP="00A7515E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207FA6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Zaangażowanie dodatkowych wyspecjalizowanych informatyków w celu usprawnienia transferu danych.</w:t>
            </w:r>
          </w:p>
        </w:tc>
      </w:tr>
      <w:tr w:rsidR="00A7515E" w:rsidRPr="00207FA6" w14:paraId="647AF901" w14:textId="77777777" w:rsidTr="00861921">
        <w:tc>
          <w:tcPr>
            <w:tcW w:w="3261" w:type="dxa"/>
            <w:shd w:val="clear" w:color="auto" w:fill="auto"/>
          </w:tcPr>
          <w:p w14:paraId="0CAC7866" w14:textId="75ED5C1A" w:rsidR="00A7515E" w:rsidRPr="00207FA6" w:rsidRDefault="00A7515E" w:rsidP="00A7515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07FA6">
              <w:rPr>
                <w:rFonts w:ascii="Arial" w:hAnsi="Arial" w:cs="Arial"/>
                <w:sz w:val="18"/>
                <w:szCs w:val="18"/>
                <w:lang w:eastAsia="pl-PL"/>
              </w:rPr>
              <w:t>Niewielkie wykorzystanie udostępnionych zasobów</w:t>
            </w:r>
          </w:p>
        </w:tc>
        <w:tc>
          <w:tcPr>
            <w:tcW w:w="1701" w:type="dxa"/>
            <w:shd w:val="clear" w:color="auto" w:fill="FFFFFF"/>
          </w:tcPr>
          <w:p w14:paraId="4F939115" w14:textId="002B2A97" w:rsidR="00A7515E" w:rsidRPr="00A509BD" w:rsidRDefault="00A7515E" w:rsidP="00A509BD">
            <w:pPr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6B31BD06" w14:textId="3ACA0CE5" w:rsidR="00A7515E" w:rsidRPr="00A509BD" w:rsidRDefault="00A7515E" w:rsidP="00A509BD">
            <w:pPr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A509B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6E2D8CAF" w14:textId="57A9E10E" w:rsidR="00A7515E" w:rsidRPr="00207FA6" w:rsidRDefault="00A7515E" w:rsidP="00C55476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207FA6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Wprowadzono do planu przedsięwzięcia szereg działań, które mają zapewnić korelację funkcjonalności systemu z potrzebami użytkowników, w tym ułatwienie im intuicyjnego wykorzystania zgromadzonych w nim danych. Aby zapewnić szerokie wykorzystanie AZON, a tym samym realizację założonych celów i wskaźników zaplanowano szerokie działania informacyjno-promocyjne oraz szkoleniowe, dostosowane do specyfiki odbiorców, wykorzystujące preferowane przez nie kanały komunikacji i jej formy. Skuteczność efektywności działań upowszechniających będzie stale monitorowa, a w razie potrzeby ich plan będzie modyfikowany i koncentrowany na najbardziej efektywnych formach.</w:t>
            </w:r>
          </w:p>
        </w:tc>
      </w:tr>
    </w:tbl>
    <w:p w14:paraId="537D37CF" w14:textId="77777777" w:rsidR="0091332C" w:rsidRPr="002E6302" w:rsidRDefault="0091332C" w:rsidP="00141A92">
      <w:pPr>
        <w:spacing w:before="240" w:after="120"/>
        <w:rPr>
          <w:rFonts w:ascii="Arial" w:hAnsi="Arial" w:cs="Arial"/>
          <w:sz w:val="14"/>
        </w:rPr>
      </w:pPr>
    </w:p>
    <w:p w14:paraId="0FA2F07F" w14:textId="2B902D2A" w:rsidR="00BB059E" w:rsidRPr="002E6302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</w:rPr>
      </w:pPr>
      <w:r w:rsidRPr="002E630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2E6302">
        <w:rPr>
          <w:rFonts w:ascii="Arial" w:hAnsi="Arial" w:cs="Arial"/>
          <w:b/>
        </w:rPr>
        <w:t xml:space="preserve"> </w:t>
      </w:r>
    </w:p>
    <w:p w14:paraId="0A2BB19A" w14:textId="5999491F" w:rsidR="002C2A3A" w:rsidRPr="002E6302" w:rsidRDefault="002C2A3A" w:rsidP="002C2A3A">
      <w:pPr>
        <w:rPr>
          <w:rFonts w:ascii="Arial" w:hAnsi="Arial" w:cs="Arial"/>
        </w:rPr>
      </w:pPr>
      <w:r w:rsidRPr="002E6302">
        <w:rPr>
          <w:rFonts w:ascii="Arial" w:hAnsi="Arial" w:cs="Arial"/>
        </w:rPr>
        <w:t xml:space="preserve">Marzena Kordys – Kierownik Projektu – tel. 71 320 28 02, </w:t>
      </w:r>
      <w:hyperlink r:id="rId8" w:history="1">
        <w:r w:rsidRPr="002E6302">
          <w:rPr>
            <w:rStyle w:val="Hipercze"/>
            <w:rFonts w:ascii="Arial" w:hAnsi="Arial" w:cs="Arial"/>
            <w:color w:val="auto"/>
          </w:rPr>
          <w:t>marzena.kordys@pwr.edu.pl</w:t>
        </w:r>
      </w:hyperlink>
    </w:p>
    <w:p w14:paraId="5D6DCD90" w14:textId="387435FD" w:rsidR="002C2A3A" w:rsidRPr="002E6302" w:rsidRDefault="002C2A3A" w:rsidP="00A7515E">
      <w:pPr>
        <w:rPr>
          <w:rFonts w:ascii="Arial" w:hAnsi="Arial" w:cs="Arial"/>
        </w:rPr>
      </w:pPr>
      <w:r w:rsidRPr="002E6302">
        <w:rPr>
          <w:rFonts w:ascii="Arial" w:hAnsi="Arial" w:cs="Arial"/>
        </w:rPr>
        <w:t xml:space="preserve">Ryszard Gawza – Główny specjalista – tel. 71 340 78 09, </w:t>
      </w:r>
      <w:hyperlink r:id="rId9" w:history="1">
        <w:r w:rsidRPr="002E6302">
          <w:rPr>
            <w:rStyle w:val="Hipercze"/>
            <w:rFonts w:ascii="Arial" w:hAnsi="Arial" w:cs="Arial"/>
            <w:color w:val="auto"/>
          </w:rPr>
          <w:t>ryszard.gawza@pwr.edu.pl</w:t>
        </w:r>
      </w:hyperlink>
    </w:p>
    <w:sectPr w:rsidR="002C2A3A" w:rsidRPr="002E6302" w:rsidSect="001E1DEA">
      <w:footerReference w:type="default" r:id="rId10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F8CAC7" w14:textId="77777777" w:rsidR="00B024C9" w:rsidRDefault="00B024C9" w:rsidP="00BB2420">
      <w:pPr>
        <w:spacing w:after="0" w:line="240" w:lineRule="auto"/>
      </w:pPr>
      <w:r>
        <w:separator/>
      </w:r>
    </w:p>
  </w:endnote>
  <w:endnote w:type="continuationSeparator" w:id="0">
    <w:p w14:paraId="3444E0FC" w14:textId="77777777" w:rsidR="00B024C9" w:rsidRDefault="00B024C9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744A4ECD" w:rsidR="00D067DB" w:rsidRDefault="00D067D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2283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fldChar w:fldCharType="begin"/>
            </w:r>
            <w:r>
              <w:rPr>
                <w:b/>
                <w:bCs/>
                <w:noProof/>
              </w:rPr>
              <w:instrText xml:space="preserve"> NUMPAGES   \* MERGEFORMAT </w:instrText>
            </w:r>
            <w:r>
              <w:rPr>
                <w:b/>
                <w:bCs/>
                <w:noProof/>
              </w:rPr>
              <w:fldChar w:fldCharType="separate"/>
            </w:r>
            <w:r w:rsidR="00C22833">
              <w:rPr>
                <w:b/>
                <w:bCs/>
                <w:noProof/>
              </w:rPr>
              <w:t>16</w:t>
            </w:r>
            <w:r>
              <w:rPr>
                <w:b/>
                <w:bCs/>
                <w:noProof/>
              </w:rPr>
              <w:fldChar w:fldCharType="end"/>
            </w:r>
          </w:p>
        </w:sdtContent>
      </w:sdt>
    </w:sdtContent>
  </w:sdt>
  <w:p w14:paraId="402AEB21" w14:textId="77777777" w:rsidR="00D067DB" w:rsidRDefault="00D067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58E2B5" w14:textId="77777777" w:rsidR="00B024C9" w:rsidRDefault="00B024C9" w:rsidP="00BB2420">
      <w:pPr>
        <w:spacing w:after="0" w:line="240" w:lineRule="auto"/>
      </w:pPr>
      <w:r>
        <w:separator/>
      </w:r>
    </w:p>
  </w:footnote>
  <w:footnote w:type="continuationSeparator" w:id="0">
    <w:p w14:paraId="00FCD509" w14:textId="77777777" w:rsidR="00B024C9" w:rsidRDefault="00B024C9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D067DB" w:rsidRDefault="00D067DB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F2557"/>
    <w:multiLevelType w:val="hybridMultilevel"/>
    <w:tmpl w:val="87CC289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D04814"/>
    <w:multiLevelType w:val="hybridMultilevel"/>
    <w:tmpl w:val="F328D6A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4"/>
  </w:num>
  <w:num w:numId="2">
    <w:abstractNumId w:val="3"/>
  </w:num>
  <w:num w:numId="3">
    <w:abstractNumId w:val="21"/>
  </w:num>
  <w:num w:numId="4">
    <w:abstractNumId w:val="11"/>
  </w:num>
  <w:num w:numId="5">
    <w:abstractNumId w:val="18"/>
  </w:num>
  <w:num w:numId="6">
    <w:abstractNumId w:val="4"/>
  </w:num>
  <w:num w:numId="7">
    <w:abstractNumId w:val="16"/>
  </w:num>
  <w:num w:numId="8">
    <w:abstractNumId w:val="1"/>
  </w:num>
  <w:num w:numId="9">
    <w:abstractNumId w:val="7"/>
  </w:num>
  <w:num w:numId="10">
    <w:abstractNumId w:val="5"/>
  </w:num>
  <w:num w:numId="11">
    <w:abstractNumId w:val="6"/>
  </w:num>
  <w:num w:numId="12">
    <w:abstractNumId w:val="17"/>
  </w:num>
  <w:num w:numId="13">
    <w:abstractNumId w:val="15"/>
  </w:num>
  <w:num w:numId="14">
    <w:abstractNumId w:val="2"/>
  </w:num>
  <w:num w:numId="15">
    <w:abstractNumId w:val="19"/>
  </w:num>
  <w:num w:numId="16">
    <w:abstractNumId w:val="9"/>
  </w:num>
  <w:num w:numId="17">
    <w:abstractNumId w:val="13"/>
  </w:num>
  <w:num w:numId="18">
    <w:abstractNumId w:val="12"/>
  </w:num>
  <w:num w:numId="19">
    <w:abstractNumId w:val="10"/>
  </w:num>
  <w:num w:numId="20">
    <w:abstractNumId w:val="20"/>
  </w:num>
  <w:num w:numId="21">
    <w:abstractNumId w:val="0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hideSpellingErrors/>
  <w:hideGrammaticalErrors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B30"/>
    <w:rsid w:val="00003CB0"/>
    <w:rsid w:val="00006E59"/>
    <w:rsid w:val="000127A3"/>
    <w:rsid w:val="00016CD4"/>
    <w:rsid w:val="00016DA3"/>
    <w:rsid w:val="00026A23"/>
    <w:rsid w:val="000303BD"/>
    <w:rsid w:val="00043DD9"/>
    <w:rsid w:val="00043E63"/>
    <w:rsid w:val="00044D68"/>
    <w:rsid w:val="00047D9D"/>
    <w:rsid w:val="000625AE"/>
    <w:rsid w:val="00070663"/>
    <w:rsid w:val="00076517"/>
    <w:rsid w:val="00084E5B"/>
    <w:rsid w:val="00087231"/>
    <w:rsid w:val="00095944"/>
    <w:rsid w:val="0009621E"/>
    <w:rsid w:val="000A1DFB"/>
    <w:rsid w:val="000A2F32"/>
    <w:rsid w:val="000A3938"/>
    <w:rsid w:val="000A670C"/>
    <w:rsid w:val="000B3E49"/>
    <w:rsid w:val="000C1C9B"/>
    <w:rsid w:val="000C29AA"/>
    <w:rsid w:val="000D10FE"/>
    <w:rsid w:val="000D7857"/>
    <w:rsid w:val="000E0060"/>
    <w:rsid w:val="000E1828"/>
    <w:rsid w:val="000E3ECC"/>
    <w:rsid w:val="000E4BF8"/>
    <w:rsid w:val="000E789F"/>
    <w:rsid w:val="000F01CC"/>
    <w:rsid w:val="000F20A9"/>
    <w:rsid w:val="000F307B"/>
    <w:rsid w:val="000F30B9"/>
    <w:rsid w:val="001032B5"/>
    <w:rsid w:val="001074E6"/>
    <w:rsid w:val="0011004D"/>
    <w:rsid w:val="00114DCF"/>
    <w:rsid w:val="0011693F"/>
    <w:rsid w:val="001217E0"/>
    <w:rsid w:val="00122388"/>
    <w:rsid w:val="00124C3D"/>
    <w:rsid w:val="001259BC"/>
    <w:rsid w:val="00130BC6"/>
    <w:rsid w:val="00131F36"/>
    <w:rsid w:val="00141A92"/>
    <w:rsid w:val="0014403F"/>
    <w:rsid w:val="00145E84"/>
    <w:rsid w:val="00150A9A"/>
    <w:rsid w:val="0015102C"/>
    <w:rsid w:val="00172327"/>
    <w:rsid w:val="00176FBB"/>
    <w:rsid w:val="0017757F"/>
    <w:rsid w:val="00181E97"/>
    <w:rsid w:val="00182A08"/>
    <w:rsid w:val="00186950"/>
    <w:rsid w:val="0019011D"/>
    <w:rsid w:val="0019176C"/>
    <w:rsid w:val="001A2EF2"/>
    <w:rsid w:val="001A4453"/>
    <w:rsid w:val="001B0C1D"/>
    <w:rsid w:val="001B5A95"/>
    <w:rsid w:val="001C0EAC"/>
    <w:rsid w:val="001C2D74"/>
    <w:rsid w:val="001C7FAC"/>
    <w:rsid w:val="001D2DA8"/>
    <w:rsid w:val="001D2ED3"/>
    <w:rsid w:val="001E0CAC"/>
    <w:rsid w:val="001E16A3"/>
    <w:rsid w:val="001E1DEA"/>
    <w:rsid w:val="001E245C"/>
    <w:rsid w:val="001E6D1E"/>
    <w:rsid w:val="001E7199"/>
    <w:rsid w:val="001F14FB"/>
    <w:rsid w:val="001F24A0"/>
    <w:rsid w:val="001F2799"/>
    <w:rsid w:val="001F67EC"/>
    <w:rsid w:val="00200613"/>
    <w:rsid w:val="0020330A"/>
    <w:rsid w:val="00207FA6"/>
    <w:rsid w:val="002177B2"/>
    <w:rsid w:val="00237279"/>
    <w:rsid w:val="002407E9"/>
    <w:rsid w:val="00240D69"/>
    <w:rsid w:val="00241B5E"/>
    <w:rsid w:val="00252087"/>
    <w:rsid w:val="00252403"/>
    <w:rsid w:val="00252B26"/>
    <w:rsid w:val="00276C00"/>
    <w:rsid w:val="002815BB"/>
    <w:rsid w:val="002A3C02"/>
    <w:rsid w:val="002A5452"/>
    <w:rsid w:val="002A7939"/>
    <w:rsid w:val="002B4889"/>
    <w:rsid w:val="002B50C0"/>
    <w:rsid w:val="002B5771"/>
    <w:rsid w:val="002B6F21"/>
    <w:rsid w:val="002C2A3A"/>
    <w:rsid w:val="002C3E18"/>
    <w:rsid w:val="002D258E"/>
    <w:rsid w:val="002D3D4A"/>
    <w:rsid w:val="002D7ADA"/>
    <w:rsid w:val="002E6302"/>
    <w:rsid w:val="0030196F"/>
    <w:rsid w:val="00302775"/>
    <w:rsid w:val="00304D04"/>
    <w:rsid w:val="00310D8E"/>
    <w:rsid w:val="0031395C"/>
    <w:rsid w:val="00315907"/>
    <w:rsid w:val="003221F2"/>
    <w:rsid w:val="00322614"/>
    <w:rsid w:val="0032292E"/>
    <w:rsid w:val="00323952"/>
    <w:rsid w:val="00334A24"/>
    <w:rsid w:val="003410FE"/>
    <w:rsid w:val="00341BEC"/>
    <w:rsid w:val="00342244"/>
    <w:rsid w:val="003508E7"/>
    <w:rsid w:val="003542F1"/>
    <w:rsid w:val="00356A3E"/>
    <w:rsid w:val="00360B2B"/>
    <w:rsid w:val="003642B8"/>
    <w:rsid w:val="00390152"/>
    <w:rsid w:val="003A4115"/>
    <w:rsid w:val="003B5387"/>
    <w:rsid w:val="003B576C"/>
    <w:rsid w:val="003B5B7A"/>
    <w:rsid w:val="003C189A"/>
    <w:rsid w:val="003C7325"/>
    <w:rsid w:val="003D7C5B"/>
    <w:rsid w:val="003D7DD0"/>
    <w:rsid w:val="003E3144"/>
    <w:rsid w:val="003F3F80"/>
    <w:rsid w:val="003F4363"/>
    <w:rsid w:val="003F5377"/>
    <w:rsid w:val="00405EA4"/>
    <w:rsid w:val="0041034F"/>
    <w:rsid w:val="004118A3"/>
    <w:rsid w:val="00423A26"/>
    <w:rsid w:val="00425046"/>
    <w:rsid w:val="004350B8"/>
    <w:rsid w:val="00444AAB"/>
    <w:rsid w:val="00450089"/>
    <w:rsid w:val="00460690"/>
    <w:rsid w:val="00477742"/>
    <w:rsid w:val="00485832"/>
    <w:rsid w:val="004871D9"/>
    <w:rsid w:val="004C1D48"/>
    <w:rsid w:val="004D65CA"/>
    <w:rsid w:val="004F0E2F"/>
    <w:rsid w:val="004F6E89"/>
    <w:rsid w:val="0051133B"/>
    <w:rsid w:val="0051466B"/>
    <w:rsid w:val="00517F12"/>
    <w:rsid w:val="0052102C"/>
    <w:rsid w:val="00524E6C"/>
    <w:rsid w:val="0052570B"/>
    <w:rsid w:val="005278D4"/>
    <w:rsid w:val="005332D6"/>
    <w:rsid w:val="005335B3"/>
    <w:rsid w:val="00544DFE"/>
    <w:rsid w:val="00554370"/>
    <w:rsid w:val="00555B16"/>
    <w:rsid w:val="005733D1"/>
    <w:rsid w:val="005734CE"/>
    <w:rsid w:val="00586664"/>
    <w:rsid w:val="005923C5"/>
    <w:rsid w:val="00593290"/>
    <w:rsid w:val="005A12F7"/>
    <w:rsid w:val="005A1B30"/>
    <w:rsid w:val="005A4B52"/>
    <w:rsid w:val="005A5EC5"/>
    <w:rsid w:val="005B1A32"/>
    <w:rsid w:val="005C0469"/>
    <w:rsid w:val="005C06B5"/>
    <w:rsid w:val="005C6116"/>
    <w:rsid w:val="005C77BB"/>
    <w:rsid w:val="005D17CF"/>
    <w:rsid w:val="005D25D2"/>
    <w:rsid w:val="005D5AAB"/>
    <w:rsid w:val="005D6E12"/>
    <w:rsid w:val="005E0814"/>
    <w:rsid w:val="005E0ED8"/>
    <w:rsid w:val="005E6A41"/>
    <w:rsid w:val="005E6ABD"/>
    <w:rsid w:val="005F41FA"/>
    <w:rsid w:val="00600AE4"/>
    <w:rsid w:val="006054AA"/>
    <w:rsid w:val="006061F7"/>
    <w:rsid w:val="00610D03"/>
    <w:rsid w:val="00616DE7"/>
    <w:rsid w:val="006202A5"/>
    <w:rsid w:val="0062054D"/>
    <w:rsid w:val="0062502D"/>
    <w:rsid w:val="00625677"/>
    <w:rsid w:val="006334BF"/>
    <w:rsid w:val="006350B5"/>
    <w:rsid w:val="00635A54"/>
    <w:rsid w:val="00661A62"/>
    <w:rsid w:val="00671AFB"/>
    <w:rsid w:val="006731D9"/>
    <w:rsid w:val="006822BC"/>
    <w:rsid w:val="00687333"/>
    <w:rsid w:val="00687E28"/>
    <w:rsid w:val="006A60AA"/>
    <w:rsid w:val="006B034F"/>
    <w:rsid w:val="006B5117"/>
    <w:rsid w:val="006C0D68"/>
    <w:rsid w:val="006D4AE3"/>
    <w:rsid w:val="006E0CFA"/>
    <w:rsid w:val="006E5542"/>
    <w:rsid w:val="006E6205"/>
    <w:rsid w:val="006E70BE"/>
    <w:rsid w:val="006E7F8C"/>
    <w:rsid w:val="006F1BA8"/>
    <w:rsid w:val="00701800"/>
    <w:rsid w:val="00710017"/>
    <w:rsid w:val="00725708"/>
    <w:rsid w:val="0073219A"/>
    <w:rsid w:val="00735A83"/>
    <w:rsid w:val="00740A47"/>
    <w:rsid w:val="00741AFF"/>
    <w:rsid w:val="00744543"/>
    <w:rsid w:val="00746ABD"/>
    <w:rsid w:val="00755624"/>
    <w:rsid w:val="00755FAC"/>
    <w:rsid w:val="0077418F"/>
    <w:rsid w:val="00775C44"/>
    <w:rsid w:val="007924CE"/>
    <w:rsid w:val="00795AFA"/>
    <w:rsid w:val="007A4742"/>
    <w:rsid w:val="007B0251"/>
    <w:rsid w:val="007B63B7"/>
    <w:rsid w:val="007C2F7E"/>
    <w:rsid w:val="007C6235"/>
    <w:rsid w:val="007D1990"/>
    <w:rsid w:val="007D2C34"/>
    <w:rsid w:val="007D38BD"/>
    <w:rsid w:val="007D3F21"/>
    <w:rsid w:val="007E341A"/>
    <w:rsid w:val="007F126F"/>
    <w:rsid w:val="007F3184"/>
    <w:rsid w:val="007F6114"/>
    <w:rsid w:val="00806134"/>
    <w:rsid w:val="00811EF9"/>
    <w:rsid w:val="00830B70"/>
    <w:rsid w:val="00831B4A"/>
    <w:rsid w:val="00840749"/>
    <w:rsid w:val="00842174"/>
    <w:rsid w:val="00844185"/>
    <w:rsid w:val="008465F4"/>
    <w:rsid w:val="00847E4B"/>
    <w:rsid w:val="008536B0"/>
    <w:rsid w:val="00861921"/>
    <w:rsid w:val="008619AA"/>
    <w:rsid w:val="0087452F"/>
    <w:rsid w:val="00875528"/>
    <w:rsid w:val="00884686"/>
    <w:rsid w:val="008A332F"/>
    <w:rsid w:val="008A52F6"/>
    <w:rsid w:val="008B3437"/>
    <w:rsid w:val="008C4BCD"/>
    <w:rsid w:val="008C6721"/>
    <w:rsid w:val="008D3826"/>
    <w:rsid w:val="008F2D9B"/>
    <w:rsid w:val="008F7D5C"/>
    <w:rsid w:val="00904877"/>
    <w:rsid w:val="00907F6D"/>
    <w:rsid w:val="00911190"/>
    <w:rsid w:val="0091332C"/>
    <w:rsid w:val="009256F2"/>
    <w:rsid w:val="00931039"/>
    <w:rsid w:val="00933BEC"/>
    <w:rsid w:val="00936729"/>
    <w:rsid w:val="00941448"/>
    <w:rsid w:val="0095183B"/>
    <w:rsid w:val="00952126"/>
    <w:rsid w:val="00952617"/>
    <w:rsid w:val="0095381F"/>
    <w:rsid w:val="009663A6"/>
    <w:rsid w:val="00971A40"/>
    <w:rsid w:val="00976434"/>
    <w:rsid w:val="00981AC9"/>
    <w:rsid w:val="00985590"/>
    <w:rsid w:val="00986D3D"/>
    <w:rsid w:val="00992EA3"/>
    <w:rsid w:val="009967CA"/>
    <w:rsid w:val="009A17FF"/>
    <w:rsid w:val="009B0ACA"/>
    <w:rsid w:val="009B4423"/>
    <w:rsid w:val="009B6DCB"/>
    <w:rsid w:val="009C12A4"/>
    <w:rsid w:val="009C6140"/>
    <w:rsid w:val="009D1017"/>
    <w:rsid w:val="009D2FA4"/>
    <w:rsid w:val="009D37FD"/>
    <w:rsid w:val="009D7D8A"/>
    <w:rsid w:val="009E4C67"/>
    <w:rsid w:val="009F09BF"/>
    <w:rsid w:val="009F1DC8"/>
    <w:rsid w:val="009F437E"/>
    <w:rsid w:val="009F6F94"/>
    <w:rsid w:val="00A02A6E"/>
    <w:rsid w:val="00A11788"/>
    <w:rsid w:val="00A24043"/>
    <w:rsid w:val="00A24CE9"/>
    <w:rsid w:val="00A30847"/>
    <w:rsid w:val="00A36AE2"/>
    <w:rsid w:val="00A37AE8"/>
    <w:rsid w:val="00A43E49"/>
    <w:rsid w:val="00A44EA2"/>
    <w:rsid w:val="00A509BD"/>
    <w:rsid w:val="00A54CC9"/>
    <w:rsid w:val="00A56D63"/>
    <w:rsid w:val="00A60ECF"/>
    <w:rsid w:val="00A64294"/>
    <w:rsid w:val="00A67685"/>
    <w:rsid w:val="00A728AE"/>
    <w:rsid w:val="00A7515E"/>
    <w:rsid w:val="00A804AE"/>
    <w:rsid w:val="00A82CAA"/>
    <w:rsid w:val="00A86449"/>
    <w:rsid w:val="00A87C1C"/>
    <w:rsid w:val="00A93859"/>
    <w:rsid w:val="00A97E30"/>
    <w:rsid w:val="00AA4CAB"/>
    <w:rsid w:val="00AA51AD"/>
    <w:rsid w:val="00AB2E01"/>
    <w:rsid w:val="00AB6E06"/>
    <w:rsid w:val="00AC7E26"/>
    <w:rsid w:val="00AD4314"/>
    <w:rsid w:val="00AD45BB"/>
    <w:rsid w:val="00AE1643"/>
    <w:rsid w:val="00AE3A6C"/>
    <w:rsid w:val="00AE70AF"/>
    <w:rsid w:val="00AF09B8"/>
    <w:rsid w:val="00AF567D"/>
    <w:rsid w:val="00B024C9"/>
    <w:rsid w:val="00B02F7D"/>
    <w:rsid w:val="00B06BF0"/>
    <w:rsid w:val="00B12040"/>
    <w:rsid w:val="00B17709"/>
    <w:rsid w:val="00B41415"/>
    <w:rsid w:val="00B440C3"/>
    <w:rsid w:val="00B50560"/>
    <w:rsid w:val="00B53967"/>
    <w:rsid w:val="00B57BA1"/>
    <w:rsid w:val="00B64B3C"/>
    <w:rsid w:val="00B6633D"/>
    <w:rsid w:val="00B673C6"/>
    <w:rsid w:val="00B74740"/>
    <w:rsid w:val="00B74859"/>
    <w:rsid w:val="00B87D3D"/>
    <w:rsid w:val="00B900BD"/>
    <w:rsid w:val="00B9525B"/>
    <w:rsid w:val="00BA481C"/>
    <w:rsid w:val="00BB059E"/>
    <w:rsid w:val="00BB2420"/>
    <w:rsid w:val="00BB5ACE"/>
    <w:rsid w:val="00BC1BD2"/>
    <w:rsid w:val="00BC39B7"/>
    <w:rsid w:val="00BC592C"/>
    <w:rsid w:val="00BC6BE4"/>
    <w:rsid w:val="00BC6F00"/>
    <w:rsid w:val="00BC778D"/>
    <w:rsid w:val="00BD1F05"/>
    <w:rsid w:val="00BE1D3D"/>
    <w:rsid w:val="00BE47CD"/>
    <w:rsid w:val="00BE5BF9"/>
    <w:rsid w:val="00C1106C"/>
    <w:rsid w:val="00C1371B"/>
    <w:rsid w:val="00C20DDB"/>
    <w:rsid w:val="00C22833"/>
    <w:rsid w:val="00C23AA0"/>
    <w:rsid w:val="00C26361"/>
    <w:rsid w:val="00C26705"/>
    <w:rsid w:val="00C302F1"/>
    <w:rsid w:val="00C30FB2"/>
    <w:rsid w:val="00C3366E"/>
    <w:rsid w:val="00C34290"/>
    <w:rsid w:val="00C357A2"/>
    <w:rsid w:val="00C404DC"/>
    <w:rsid w:val="00C42AEA"/>
    <w:rsid w:val="00C44626"/>
    <w:rsid w:val="00C55476"/>
    <w:rsid w:val="00C562BC"/>
    <w:rsid w:val="00C57985"/>
    <w:rsid w:val="00C6751B"/>
    <w:rsid w:val="00C81304"/>
    <w:rsid w:val="00C8564A"/>
    <w:rsid w:val="00C94BD6"/>
    <w:rsid w:val="00CA516B"/>
    <w:rsid w:val="00CA570F"/>
    <w:rsid w:val="00CA73AE"/>
    <w:rsid w:val="00CA7E71"/>
    <w:rsid w:val="00CC60E4"/>
    <w:rsid w:val="00CC774E"/>
    <w:rsid w:val="00CC7E21"/>
    <w:rsid w:val="00CD747B"/>
    <w:rsid w:val="00CE20C8"/>
    <w:rsid w:val="00CE389E"/>
    <w:rsid w:val="00CE3CFC"/>
    <w:rsid w:val="00CE74F9"/>
    <w:rsid w:val="00CE7777"/>
    <w:rsid w:val="00CF2E64"/>
    <w:rsid w:val="00CF53F7"/>
    <w:rsid w:val="00CF58C4"/>
    <w:rsid w:val="00D067DB"/>
    <w:rsid w:val="00D14704"/>
    <w:rsid w:val="00D201BD"/>
    <w:rsid w:val="00D22643"/>
    <w:rsid w:val="00D22F3E"/>
    <w:rsid w:val="00D25CFE"/>
    <w:rsid w:val="00D40DFB"/>
    <w:rsid w:val="00D4607F"/>
    <w:rsid w:val="00D55E4B"/>
    <w:rsid w:val="00D57025"/>
    <w:rsid w:val="00D57765"/>
    <w:rsid w:val="00D61059"/>
    <w:rsid w:val="00D77F50"/>
    <w:rsid w:val="00D81077"/>
    <w:rsid w:val="00D820A8"/>
    <w:rsid w:val="00D859F4"/>
    <w:rsid w:val="00D85A52"/>
    <w:rsid w:val="00D86FEC"/>
    <w:rsid w:val="00DA0988"/>
    <w:rsid w:val="00DA34DF"/>
    <w:rsid w:val="00DB14AC"/>
    <w:rsid w:val="00DB69FD"/>
    <w:rsid w:val="00DC0A8A"/>
    <w:rsid w:val="00DC1705"/>
    <w:rsid w:val="00DC2C8C"/>
    <w:rsid w:val="00DC330F"/>
    <w:rsid w:val="00DC39A9"/>
    <w:rsid w:val="00DC4C79"/>
    <w:rsid w:val="00DE6249"/>
    <w:rsid w:val="00DE731D"/>
    <w:rsid w:val="00DE743C"/>
    <w:rsid w:val="00DE7F25"/>
    <w:rsid w:val="00E0076D"/>
    <w:rsid w:val="00E11B44"/>
    <w:rsid w:val="00E126CF"/>
    <w:rsid w:val="00E139DC"/>
    <w:rsid w:val="00E15DEB"/>
    <w:rsid w:val="00E1688D"/>
    <w:rsid w:val="00E203EB"/>
    <w:rsid w:val="00E35401"/>
    <w:rsid w:val="00E375DB"/>
    <w:rsid w:val="00E40D4D"/>
    <w:rsid w:val="00E41DB3"/>
    <w:rsid w:val="00E42938"/>
    <w:rsid w:val="00E47508"/>
    <w:rsid w:val="00E55EB0"/>
    <w:rsid w:val="00E57BB7"/>
    <w:rsid w:val="00E61CB0"/>
    <w:rsid w:val="00E633B0"/>
    <w:rsid w:val="00E71256"/>
    <w:rsid w:val="00E71BCF"/>
    <w:rsid w:val="00E81D7C"/>
    <w:rsid w:val="00E83FA4"/>
    <w:rsid w:val="00E84AFD"/>
    <w:rsid w:val="00E852D8"/>
    <w:rsid w:val="00E86020"/>
    <w:rsid w:val="00E927E8"/>
    <w:rsid w:val="00E939BB"/>
    <w:rsid w:val="00EA0B4F"/>
    <w:rsid w:val="00EB0D6F"/>
    <w:rsid w:val="00EB5E80"/>
    <w:rsid w:val="00EC2AFC"/>
    <w:rsid w:val="00EC4047"/>
    <w:rsid w:val="00ED3034"/>
    <w:rsid w:val="00EF7A0B"/>
    <w:rsid w:val="00F02090"/>
    <w:rsid w:val="00F138F7"/>
    <w:rsid w:val="00F2008A"/>
    <w:rsid w:val="00F21D9E"/>
    <w:rsid w:val="00F25348"/>
    <w:rsid w:val="00F45506"/>
    <w:rsid w:val="00F5010B"/>
    <w:rsid w:val="00F60062"/>
    <w:rsid w:val="00F613CC"/>
    <w:rsid w:val="00F62E36"/>
    <w:rsid w:val="00F72F40"/>
    <w:rsid w:val="00F76777"/>
    <w:rsid w:val="00F83F2F"/>
    <w:rsid w:val="00F86555"/>
    <w:rsid w:val="00FA2FC5"/>
    <w:rsid w:val="00FB4F5C"/>
    <w:rsid w:val="00FC3B03"/>
    <w:rsid w:val="00FD22F6"/>
    <w:rsid w:val="00FD323E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styleId="Poprawka">
    <w:name w:val="Revision"/>
    <w:hidden/>
    <w:uiPriority w:val="99"/>
    <w:semiHidden/>
    <w:rsid w:val="00BC6F00"/>
    <w:pPr>
      <w:spacing w:after="0" w:line="240" w:lineRule="auto"/>
    </w:pPr>
  </w:style>
  <w:style w:type="paragraph" w:customStyle="1" w:styleId="Default">
    <w:name w:val="Default"/>
    <w:rsid w:val="00986D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C2A3A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2C2A3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0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zena.kordys@pwr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ryszard.gawza@pwr.edu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AF624D-06E2-4027-945F-B094C8D94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4477</Words>
  <Characters>26866</Characters>
  <Application>Microsoft Office Word</Application>
  <DocSecurity>0</DocSecurity>
  <Lines>223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2019-04-12T10:06:00Z</dcterms:created>
  <dcterms:modified xsi:type="dcterms:W3CDTF">2019-04-12T10:10:00Z</dcterms:modified>
</cp:coreProperties>
</file>